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Style0"/>
        <w:tblW w:w="0" w:type="auto"/>
        <w:tblInd w:w="0" w:type="dxa"/>
        <w:tblLayout w:type="fixed"/>
        <w:tblLook w:val="04A0" w:firstRow="1" w:lastRow="0" w:firstColumn="1" w:lastColumn="0" w:noHBand="0" w:noVBand="1"/>
      </w:tblPr>
      <w:tblGrid>
        <w:gridCol w:w="210"/>
        <w:gridCol w:w="945"/>
        <w:gridCol w:w="945"/>
        <w:gridCol w:w="945"/>
        <w:gridCol w:w="945"/>
        <w:gridCol w:w="945"/>
        <w:gridCol w:w="945"/>
        <w:gridCol w:w="945"/>
        <w:gridCol w:w="945"/>
        <w:gridCol w:w="945"/>
        <w:gridCol w:w="945"/>
        <w:gridCol w:w="945"/>
        <w:gridCol w:w="945"/>
      </w:tblGrid>
      <w:tr w:rsidR="00C53171" w14:paraId="4D28600C" w14:textId="77777777">
        <w:trPr>
          <w:trHeight w:val="60"/>
        </w:trPr>
        <w:tc>
          <w:tcPr>
            <w:tcW w:w="210" w:type="dxa"/>
            <w:shd w:val="clear" w:color="FFFFFF" w:fill="auto"/>
            <w:vAlign w:val="bottom"/>
          </w:tcPr>
          <w:p w14:paraId="438D807F" w14:textId="77777777" w:rsidR="00C53171" w:rsidRDefault="00C53171">
            <w:pPr>
              <w:rPr>
                <w:szCs w:val="16"/>
              </w:rPr>
            </w:pPr>
          </w:p>
        </w:tc>
        <w:tc>
          <w:tcPr>
            <w:tcW w:w="945" w:type="dxa"/>
            <w:shd w:val="clear" w:color="FFFFFF" w:fill="auto"/>
            <w:vAlign w:val="bottom"/>
          </w:tcPr>
          <w:p w14:paraId="26876473" w14:textId="77777777" w:rsidR="00C53171" w:rsidRDefault="00C53171">
            <w:pPr>
              <w:rPr>
                <w:szCs w:val="16"/>
              </w:rPr>
            </w:pPr>
          </w:p>
        </w:tc>
        <w:tc>
          <w:tcPr>
            <w:tcW w:w="945" w:type="dxa"/>
            <w:shd w:val="clear" w:color="FFFFFF" w:fill="auto"/>
            <w:vAlign w:val="bottom"/>
          </w:tcPr>
          <w:p w14:paraId="3325613A" w14:textId="77777777" w:rsidR="00C53171" w:rsidRDefault="00C53171">
            <w:pPr>
              <w:rPr>
                <w:szCs w:val="16"/>
              </w:rPr>
            </w:pPr>
          </w:p>
        </w:tc>
        <w:tc>
          <w:tcPr>
            <w:tcW w:w="945" w:type="dxa"/>
            <w:shd w:val="clear" w:color="FFFFFF" w:fill="auto"/>
            <w:vAlign w:val="bottom"/>
          </w:tcPr>
          <w:p w14:paraId="3C0FB28E" w14:textId="77777777" w:rsidR="00C53171" w:rsidRDefault="00C53171">
            <w:pPr>
              <w:rPr>
                <w:szCs w:val="16"/>
              </w:rPr>
            </w:pPr>
          </w:p>
        </w:tc>
        <w:tc>
          <w:tcPr>
            <w:tcW w:w="945" w:type="dxa"/>
            <w:shd w:val="clear" w:color="FFFFFF" w:fill="auto"/>
            <w:vAlign w:val="bottom"/>
          </w:tcPr>
          <w:p w14:paraId="4141CC2D" w14:textId="77777777" w:rsidR="00C53171" w:rsidRDefault="00C53171">
            <w:pPr>
              <w:rPr>
                <w:szCs w:val="16"/>
              </w:rPr>
            </w:pPr>
          </w:p>
        </w:tc>
        <w:tc>
          <w:tcPr>
            <w:tcW w:w="945" w:type="dxa"/>
            <w:shd w:val="clear" w:color="FFFFFF" w:fill="auto"/>
            <w:vAlign w:val="bottom"/>
          </w:tcPr>
          <w:p w14:paraId="1442A4FB" w14:textId="77777777" w:rsidR="00C53171" w:rsidRDefault="00C53171">
            <w:pPr>
              <w:rPr>
                <w:szCs w:val="16"/>
              </w:rPr>
            </w:pPr>
          </w:p>
        </w:tc>
        <w:tc>
          <w:tcPr>
            <w:tcW w:w="945" w:type="dxa"/>
            <w:shd w:val="clear" w:color="FFFFFF" w:fill="auto"/>
            <w:vAlign w:val="bottom"/>
          </w:tcPr>
          <w:p w14:paraId="5BBFE15C" w14:textId="77777777" w:rsidR="00C53171" w:rsidRDefault="00C53171">
            <w:pPr>
              <w:rPr>
                <w:szCs w:val="16"/>
              </w:rPr>
            </w:pPr>
          </w:p>
        </w:tc>
        <w:tc>
          <w:tcPr>
            <w:tcW w:w="945" w:type="dxa"/>
            <w:shd w:val="clear" w:color="FFFFFF" w:fill="auto"/>
            <w:vAlign w:val="bottom"/>
          </w:tcPr>
          <w:p w14:paraId="6B357EC1" w14:textId="77777777" w:rsidR="00C53171" w:rsidRDefault="00C53171">
            <w:pPr>
              <w:rPr>
                <w:szCs w:val="16"/>
              </w:rPr>
            </w:pPr>
          </w:p>
        </w:tc>
        <w:tc>
          <w:tcPr>
            <w:tcW w:w="945" w:type="dxa"/>
            <w:shd w:val="clear" w:color="FFFFFF" w:fill="auto"/>
            <w:vAlign w:val="bottom"/>
          </w:tcPr>
          <w:p w14:paraId="7E4CA75F" w14:textId="77777777" w:rsidR="00C53171" w:rsidRDefault="00C53171">
            <w:pPr>
              <w:rPr>
                <w:szCs w:val="16"/>
              </w:rPr>
            </w:pPr>
          </w:p>
        </w:tc>
        <w:tc>
          <w:tcPr>
            <w:tcW w:w="945" w:type="dxa"/>
            <w:shd w:val="clear" w:color="FFFFFF" w:fill="auto"/>
            <w:vAlign w:val="bottom"/>
          </w:tcPr>
          <w:p w14:paraId="5DBDF20D" w14:textId="77777777" w:rsidR="00C53171" w:rsidRDefault="00C53171">
            <w:pPr>
              <w:rPr>
                <w:szCs w:val="16"/>
              </w:rPr>
            </w:pPr>
          </w:p>
        </w:tc>
        <w:tc>
          <w:tcPr>
            <w:tcW w:w="945" w:type="dxa"/>
            <w:shd w:val="clear" w:color="FFFFFF" w:fill="auto"/>
            <w:vAlign w:val="bottom"/>
          </w:tcPr>
          <w:p w14:paraId="5AFBD761" w14:textId="77777777" w:rsidR="00C53171" w:rsidRDefault="00C53171">
            <w:pPr>
              <w:rPr>
                <w:szCs w:val="16"/>
              </w:rPr>
            </w:pPr>
          </w:p>
        </w:tc>
        <w:tc>
          <w:tcPr>
            <w:tcW w:w="1890" w:type="dxa"/>
            <w:gridSpan w:val="2"/>
            <w:shd w:val="clear" w:color="FFFFFF" w:fill="auto"/>
            <w:vAlign w:val="bottom"/>
          </w:tcPr>
          <w:p w14:paraId="0A828B58" w14:textId="77777777" w:rsidR="00C53171" w:rsidRDefault="00C53171">
            <w:pPr>
              <w:rPr>
                <w:szCs w:val="16"/>
              </w:rPr>
            </w:pPr>
          </w:p>
        </w:tc>
      </w:tr>
      <w:tr w:rsidR="00C53171" w14:paraId="774C3156" w14:textId="77777777">
        <w:trPr>
          <w:gridAfter w:val="1"/>
          <w:wAfter w:w="360" w:type="dxa"/>
          <w:trHeight w:val="60"/>
        </w:trPr>
        <w:tc>
          <w:tcPr>
            <w:tcW w:w="210" w:type="dxa"/>
            <w:shd w:val="clear" w:color="FFFFFF" w:fill="auto"/>
            <w:vAlign w:val="bottom"/>
          </w:tcPr>
          <w:p w14:paraId="20F9853A" w14:textId="77777777" w:rsidR="00C53171" w:rsidRDefault="00C53171">
            <w:pPr>
              <w:rPr>
                <w:szCs w:val="16"/>
              </w:rPr>
            </w:pPr>
          </w:p>
        </w:tc>
        <w:tc>
          <w:tcPr>
            <w:tcW w:w="10395" w:type="dxa"/>
            <w:gridSpan w:val="11"/>
            <w:shd w:val="clear" w:color="FFFFFF" w:fill="auto"/>
            <w:vAlign w:val="bottom"/>
          </w:tcPr>
          <w:p w14:paraId="1F78C5E2" w14:textId="2A545B9E" w:rsidR="00C53171" w:rsidRDefault="007816DA">
            <w:pPr>
              <w:jc w:val="center"/>
              <w:rPr>
                <w:b/>
                <w:sz w:val="20"/>
                <w:szCs w:val="20"/>
              </w:rPr>
            </w:pPr>
            <w:r>
              <w:rPr>
                <w:b/>
                <w:sz w:val="20"/>
                <w:szCs w:val="20"/>
              </w:rPr>
              <w:t>Договор поставки зерн</w:t>
            </w:r>
            <w:r w:rsidR="00777180">
              <w:rPr>
                <w:b/>
                <w:sz w:val="20"/>
                <w:szCs w:val="20"/>
              </w:rPr>
              <w:t>а</w:t>
            </w:r>
            <w:r>
              <w:rPr>
                <w:b/>
                <w:sz w:val="20"/>
                <w:szCs w:val="20"/>
              </w:rPr>
              <w:t xml:space="preserve"> №</w:t>
            </w:r>
            <w:r w:rsidR="00777180">
              <w:rPr>
                <w:b/>
                <w:sz w:val="20"/>
                <w:szCs w:val="20"/>
              </w:rPr>
              <w:t xml:space="preserve"> </w:t>
            </w:r>
            <w:r w:rsidR="00777180" w:rsidRPr="00777180">
              <w:rPr>
                <w:b/>
                <w:sz w:val="20"/>
                <w:szCs w:val="20"/>
              </w:rPr>
              <w:t>[</w:t>
            </w:r>
            <w:r w:rsidR="00777180">
              <w:rPr>
                <w:b/>
                <w:sz w:val="20"/>
                <w:szCs w:val="20"/>
              </w:rPr>
              <w:t>номер Договора</w:t>
            </w:r>
            <w:r w:rsidR="00777180" w:rsidRPr="00777180">
              <w:rPr>
                <w:b/>
                <w:sz w:val="20"/>
                <w:szCs w:val="20"/>
              </w:rPr>
              <w:t>]</w:t>
            </w:r>
            <w:r w:rsidR="00777180">
              <w:rPr>
                <w:b/>
                <w:sz w:val="20"/>
                <w:szCs w:val="20"/>
              </w:rPr>
              <w:t xml:space="preserve"> </w:t>
            </w:r>
          </w:p>
        </w:tc>
      </w:tr>
      <w:tr w:rsidR="00C53171" w14:paraId="1F66204F" w14:textId="77777777">
        <w:trPr>
          <w:gridAfter w:val="1"/>
          <w:wAfter w:w="360" w:type="dxa"/>
          <w:trHeight w:val="60"/>
        </w:trPr>
        <w:tc>
          <w:tcPr>
            <w:tcW w:w="210" w:type="dxa"/>
            <w:shd w:val="clear" w:color="FFFFFF" w:fill="auto"/>
            <w:vAlign w:val="bottom"/>
          </w:tcPr>
          <w:p w14:paraId="410D9FF6" w14:textId="77777777" w:rsidR="00C53171" w:rsidRDefault="00C53171">
            <w:pPr>
              <w:rPr>
                <w:szCs w:val="16"/>
              </w:rPr>
            </w:pPr>
          </w:p>
        </w:tc>
        <w:tc>
          <w:tcPr>
            <w:tcW w:w="10395" w:type="dxa"/>
            <w:gridSpan w:val="11"/>
            <w:shd w:val="clear" w:color="FFFFFF" w:fill="auto"/>
            <w:vAlign w:val="bottom"/>
          </w:tcPr>
          <w:p w14:paraId="42BE739D" w14:textId="7CF3FE39" w:rsidR="00C53171" w:rsidRPr="00777180" w:rsidRDefault="00777180">
            <w:pPr>
              <w:jc w:val="center"/>
              <w:rPr>
                <w:b/>
                <w:sz w:val="20"/>
                <w:szCs w:val="20"/>
              </w:rPr>
            </w:pPr>
            <w:r>
              <w:rPr>
                <w:b/>
                <w:sz w:val="20"/>
                <w:szCs w:val="20"/>
                <w:lang w:val="en-US"/>
              </w:rPr>
              <w:t>[</w:t>
            </w:r>
            <w:r>
              <w:rPr>
                <w:b/>
                <w:sz w:val="20"/>
                <w:szCs w:val="20"/>
              </w:rPr>
              <w:t>дата Договора</w:t>
            </w:r>
            <w:r>
              <w:rPr>
                <w:b/>
                <w:sz w:val="20"/>
                <w:szCs w:val="20"/>
                <w:lang w:val="en-US"/>
              </w:rPr>
              <w:t>]</w:t>
            </w:r>
          </w:p>
        </w:tc>
      </w:tr>
      <w:tr w:rsidR="00C53171" w14:paraId="52D75E7F" w14:textId="77777777">
        <w:trPr>
          <w:gridAfter w:val="1"/>
          <w:wAfter w:w="360" w:type="dxa"/>
          <w:trHeight w:val="60"/>
        </w:trPr>
        <w:tc>
          <w:tcPr>
            <w:tcW w:w="210" w:type="dxa"/>
            <w:shd w:val="clear" w:color="FFFFFF" w:fill="auto"/>
            <w:vAlign w:val="bottom"/>
          </w:tcPr>
          <w:p w14:paraId="2BF23B1C" w14:textId="77777777" w:rsidR="00C53171" w:rsidRDefault="00C53171">
            <w:pPr>
              <w:rPr>
                <w:szCs w:val="16"/>
              </w:rPr>
            </w:pPr>
          </w:p>
        </w:tc>
        <w:tc>
          <w:tcPr>
            <w:tcW w:w="10395" w:type="dxa"/>
            <w:gridSpan w:val="11"/>
            <w:shd w:val="clear" w:color="FFFFFF" w:fill="auto"/>
            <w:vAlign w:val="bottom"/>
          </w:tcPr>
          <w:p w14:paraId="06D274CC" w14:textId="12946FFB" w:rsidR="00C53171" w:rsidRPr="00777180" w:rsidRDefault="00777180">
            <w:pPr>
              <w:jc w:val="right"/>
              <w:rPr>
                <w:sz w:val="20"/>
                <w:szCs w:val="20"/>
              </w:rPr>
            </w:pPr>
            <w:r>
              <w:rPr>
                <w:sz w:val="20"/>
                <w:szCs w:val="20"/>
                <w:lang w:val="en-US"/>
              </w:rPr>
              <w:t>[</w:t>
            </w:r>
            <w:r>
              <w:rPr>
                <w:sz w:val="20"/>
                <w:szCs w:val="20"/>
              </w:rPr>
              <w:t>город</w:t>
            </w:r>
            <w:r>
              <w:rPr>
                <w:sz w:val="20"/>
                <w:szCs w:val="20"/>
                <w:lang w:val="en-US"/>
              </w:rPr>
              <w:t>]</w:t>
            </w:r>
          </w:p>
        </w:tc>
      </w:tr>
      <w:tr w:rsidR="00C53171" w14:paraId="044D9459" w14:textId="77777777">
        <w:trPr>
          <w:trHeight w:val="60"/>
        </w:trPr>
        <w:tc>
          <w:tcPr>
            <w:tcW w:w="210" w:type="dxa"/>
            <w:shd w:val="clear" w:color="FFFFFF" w:fill="auto"/>
            <w:vAlign w:val="bottom"/>
          </w:tcPr>
          <w:p w14:paraId="2B51044E" w14:textId="77777777" w:rsidR="00C53171" w:rsidRDefault="00C53171">
            <w:pPr>
              <w:rPr>
                <w:szCs w:val="16"/>
              </w:rPr>
            </w:pPr>
          </w:p>
        </w:tc>
        <w:tc>
          <w:tcPr>
            <w:tcW w:w="945" w:type="dxa"/>
            <w:shd w:val="clear" w:color="FFFFFF" w:fill="auto"/>
            <w:vAlign w:val="bottom"/>
          </w:tcPr>
          <w:p w14:paraId="5E1EF9D4" w14:textId="77777777" w:rsidR="00C53171" w:rsidRDefault="00C53171">
            <w:pPr>
              <w:rPr>
                <w:sz w:val="20"/>
                <w:szCs w:val="20"/>
              </w:rPr>
            </w:pPr>
          </w:p>
        </w:tc>
        <w:tc>
          <w:tcPr>
            <w:tcW w:w="945" w:type="dxa"/>
            <w:shd w:val="clear" w:color="FFFFFF" w:fill="auto"/>
            <w:vAlign w:val="bottom"/>
          </w:tcPr>
          <w:p w14:paraId="65631D85" w14:textId="77777777" w:rsidR="00C53171" w:rsidRDefault="00C53171">
            <w:pPr>
              <w:rPr>
                <w:sz w:val="20"/>
                <w:szCs w:val="20"/>
              </w:rPr>
            </w:pPr>
          </w:p>
        </w:tc>
        <w:tc>
          <w:tcPr>
            <w:tcW w:w="945" w:type="dxa"/>
            <w:shd w:val="clear" w:color="FFFFFF" w:fill="auto"/>
            <w:vAlign w:val="bottom"/>
          </w:tcPr>
          <w:p w14:paraId="2670598D" w14:textId="77777777" w:rsidR="00C53171" w:rsidRDefault="00C53171">
            <w:pPr>
              <w:rPr>
                <w:sz w:val="20"/>
                <w:szCs w:val="20"/>
              </w:rPr>
            </w:pPr>
          </w:p>
        </w:tc>
        <w:tc>
          <w:tcPr>
            <w:tcW w:w="945" w:type="dxa"/>
            <w:shd w:val="clear" w:color="FFFFFF" w:fill="auto"/>
            <w:vAlign w:val="bottom"/>
          </w:tcPr>
          <w:p w14:paraId="3F282EB8" w14:textId="77777777" w:rsidR="00C53171" w:rsidRDefault="00C53171">
            <w:pPr>
              <w:rPr>
                <w:sz w:val="20"/>
                <w:szCs w:val="20"/>
              </w:rPr>
            </w:pPr>
          </w:p>
        </w:tc>
        <w:tc>
          <w:tcPr>
            <w:tcW w:w="945" w:type="dxa"/>
            <w:shd w:val="clear" w:color="FFFFFF" w:fill="auto"/>
            <w:vAlign w:val="bottom"/>
          </w:tcPr>
          <w:p w14:paraId="0395210A" w14:textId="77777777" w:rsidR="00C53171" w:rsidRDefault="00C53171">
            <w:pPr>
              <w:rPr>
                <w:sz w:val="20"/>
                <w:szCs w:val="20"/>
              </w:rPr>
            </w:pPr>
          </w:p>
        </w:tc>
        <w:tc>
          <w:tcPr>
            <w:tcW w:w="945" w:type="dxa"/>
            <w:shd w:val="clear" w:color="FFFFFF" w:fill="auto"/>
            <w:vAlign w:val="bottom"/>
          </w:tcPr>
          <w:p w14:paraId="0B212818" w14:textId="77777777" w:rsidR="00C53171" w:rsidRDefault="00C53171">
            <w:pPr>
              <w:rPr>
                <w:sz w:val="20"/>
                <w:szCs w:val="20"/>
              </w:rPr>
            </w:pPr>
          </w:p>
        </w:tc>
        <w:tc>
          <w:tcPr>
            <w:tcW w:w="945" w:type="dxa"/>
            <w:shd w:val="clear" w:color="FFFFFF" w:fill="auto"/>
            <w:vAlign w:val="bottom"/>
          </w:tcPr>
          <w:p w14:paraId="120BE1AF" w14:textId="77777777" w:rsidR="00C53171" w:rsidRDefault="00C53171">
            <w:pPr>
              <w:rPr>
                <w:sz w:val="20"/>
                <w:szCs w:val="20"/>
              </w:rPr>
            </w:pPr>
          </w:p>
        </w:tc>
        <w:tc>
          <w:tcPr>
            <w:tcW w:w="945" w:type="dxa"/>
            <w:shd w:val="clear" w:color="FFFFFF" w:fill="auto"/>
            <w:vAlign w:val="bottom"/>
          </w:tcPr>
          <w:p w14:paraId="6CDDBC8E" w14:textId="77777777" w:rsidR="00C53171" w:rsidRDefault="00C53171">
            <w:pPr>
              <w:rPr>
                <w:sz w:val="20"/>
                <w:szCs w:val="20"/>
              </w:rPr>
            </w:pPr>
          </w:p>
        </w:tc>
        <w:tc>
          <w:tcPr>
            <w:tcW w:w="945" w:type="dxa"/>
            <w:shd w:val="clear" w:color="FFFFFF" w:fill="auto"/>
            <w:vAlign w:val="bottom"/>
          </w:tcPr>
          <w:p w14:paraId="11978674" w14:textId="77777777" w:rsidR="00C53171" w:rsidRDefault="00C53171">
            <w:pPr>
              <w:rPr>
                <w:sz w:val="20"/>
                <w:szCs w:val="20"/>
              </w:rPr>
            </w:pPr>
          </w:p>
        </w:tc>
        <w:tc>
          <w:tcPr>
            <w:tcW w:w="945" w:type="dxa"/>
            <w:shd w:val="clear" w:color="FFFFFF" w:fill="auto"/>
            <w:vAlign w:val="bottom"/>
          </w:tcPr>
          <w:p w14:paraId="7D0DD525" w14:textId="77777777" w:rsidR="00C53171" w:rsidRDefault="00C53171">
            <w:pPr>
              <w:rPr>
                <w:sz w:val="20"/>
                <w:szCs w:val="20"/>
              </w:rPr>
            </w:pPr>
          </w:p>
        </w:tc>
        <w:tc>
          <w:tcPr>
            <w:tcW w:w="1890" w:type="dxa"/>
            <w:gridSpan w:val="2"/>
            <w:shd w:val="clear" w:color="FFFFFF" w:fill="auto"/>
            <w:vAlign w:val="bottom"/>
          </w:tcPr>
          <w:p w14:paraId="16B6F7D0" w14:textId="77777777" w:rsidR="00C53171" w:rsidRDefault="00C53171">
            <w:pPr>
              <w:rPr>
                <w:sz w:val="20"/>
                <w:szCs w:val="20"/>
              </w:rPr>
            </w:pPr>
          </w:p>
        </w:tc>
      </w:tr>
      <w:tr w:rsidR="00C53171" w14:paraId="7F9F3E62" w14:textId="77777777">
        <w:trPr>
          <w:gridAfter w:val="1"/>
          <w:wAfter w:w="360" w:type="dxa"/>
          <w:trHeight w:val="60"/>
        </w:trPr>
        <w:tc>
          <w:tcPr>
            <w:tcW w:w="210" w:type="dxa"/>
            <w:shd w:val="clear" w:color="FFFFFF" w:fill="auto"/>
            <w:vAlign w:val="bottom"/>
          </w:tcPr>
          <w:p w14:paraId="2F40CD22" w14:textId="77777777" w:rsidR="00C53171" w:rsidRDefault="00C53171">
            <w:pPr>
              <w:rPr>
                <w:szCs w:val="16"/>
              </w:rPr>
            </w:pPr>
          </w:p>
        </w:tc>
        <w:tc>
          <w:tcPr>
            <w:tcW w:w="10395" w:type="dxa"/>
            <w:gridSpan w:val="11"/>
            <w:shd w:val="clear" w:color="FFFFFF" w:fill="auto"/>
            <w:vAlign w:val="bottom"/>
          </w:tcPr>
          <w:p w14:paraId="640A7108" w14:textId="34207DA7" w:rsidR="00C53171" w:rsidRDefault="007816DA">
            <w:pPr>
              <w:jc w:val="both"/>
              <w:rPr>
                <w:sz w:val="20"/>
                <w:szCs w:val="20"/>
              </w:rPr>
            </w:pPr>
            <w:r>
              <w:rPr>
                <w:sz w:val="20"/>
                <w:szCs w:val="20"/>
              </w:rPr>
              <w:t xml:space="preserve">Общество с ограниченной ответственностью "Крупы Удмуртии", именуемое(-ый, -ая) в дальнейшем "Покупатель" в лице директора Нуриевой Ольги Леонидовны, с одной стороны и </w:t>
            </w:r>
            <w:r w:rsidR="00777180" w:rsidRPr="00777180">
              <w:rPr>
                <w:sz w:val="20"/>
                <w:szCs w:val="20"/>
              </w:rPr>
              <w:t>[</w:t>
            </w:r>
            <w:r w:rsidR="00777180">
              <w:rPr>
                <w:sz w:val="20"/>
                <w:szCs w:val="20"/>
              </w:rPr>
              <w:t>полное наименование Поставщика</w:t>
            </w:r>
            <w:r w:rsidR="00777180" w:rsidRPr="00777180">
              <w:rPr>
                <w:sz w:val="20"/>
                <w:szCs w:val="20"/>
              </w:rPr>
              <w:t>]</w:t>
            </w:r>
            <w:r>
              <w:rPr>
                <w:sz w:val="20"/>
                <w:szCs w:val="20"/>
              </w:rPr>
              <w:t>, именуемое(-ый, -ая) в дальнейшем "Поставщик" в лице</w:t>
            </w:r>
            <w:r w:rsidR="00777180">
              <w:rPr>
                <w:sz w:val="20"/>
                <w:szCs w:val="20"/>
              </w:rPr>
              <w:t xml:space="preserve"> </w:t>
            </w:r>
            <w:r w:rsidR="00777180" w:rsidRPr="00777180">
              <w:rPr>
                <w:sz w:val="20"/>
                <w:szCs w:val="20"/>
              </w:rPr>
              <w:t>[</w:t>
            </w:r>
            <w:r w:rsidR="00777180">
              <w:rPr>
                <w:sz w:val="20"/>
                <w:szCs w:val="20"/>
              </w:rPr>
              <w:t>Представитель Поставщика</w:t>
            </w:r>
            <w:r w:rsidR="00777180" w:rsidRPr="00777180">
              <w:rPr>
                <w:sz w:val="20"/>
                <w:szCs w:val="20"/>
              </w:rPr>
              <w:t>]</w:t>
            </w:r>
            <w:r>
              <w:rPr>
                <w:sz w:val="20"/>
                <w:szCs w:val="20"/>
              </w:rPr>
              <w:t>, с другой стороны (далее – Стороны договора) заключили настоящий Договор о нижеследующем:</w:t>
            </w:r>
          </w:p>
        </w:tc>
      </w:tr>
      <w:tr w:rsidR="00C53171" w14:paraId="27202F8E" w14:textId="77777777">
        <w:trPr>
          <w:gridAfter w:val="1"/>
          <w:wAfter w:w="360" w:type="dxa"/>
          <w:trHeight w:val="60"/>
        </w:trPr>
        <w:tc>
          <w:tcPr>
            <w:tcW w:w="210" w:type="dxa"/>
            <w:shd w:val="clear" w:color="FFFFFF" w:fill="auto"/>
            <w:vAlign w:val="bottom"/>
          </w:tcPr>
          <w:p w14:paraId="1B2926D2" w14:textId="77777777" w:rsidR="00C53171" w:rsidRDefault="00C53171">
            <w:pPr>
              <w:rPr>
                <w:szCs w:val="16"/>
              </w:rPr>
            </w:pPr>
          </w:p>
        </w:tc>
        <w:tc>
          <w:tcPr>
            <w:tcW w:w="945" w:type="dxa"/>
            <w:shd w:val="clear" w:color="FFFFFF" w:fill="auto"/>
            <w:vAlign w:val="bottom"/>
          </w:tcPr>
          <w:p w14:paraId="14C30B73" w14:textId="77777777" w:rsidR="00C53171" w:rsidRDefault="00C53171">
            <w:pPr>
              <w:jc w:val="both"/>
              <w:rPr>
                <w:sz w:val="20"/>
                <w:szCs w:val="20"/>
              </w:rPr>
            </w:pPr>
          </w:p>
        </w:tc>
        <w:tc>
          <w:tcPr>
            <w:tcW w:w="945" w:type="dxa"/>
            <w:shd w:val="clear" w:color="FFFFFF" w:fill="auto"/>
            <w:vAlign w:val="bottom"/>
          </w:tcPr>
          <w:p w14:paraId="199B075B" w14:textId="77777777" w:rsidR="00C53171" w:rsidRDefault="00C53171">
            <w:pPr>
              <w:jc w:val="both"/>
              <w:rPr>
                <w:sz w:val="20"/>
                <w:szCs w:val="20"/>
              </w:rPr>
            </w:pPr>
          </w:p>
        </w:tc>
        <w:tc>
          <w:tcPr>
            <w:tcW w:w="945" w:type="dxa"/>
            <w:shd w:val="clear" w:color="FFFFFF" w:fill="auto"/>
            <w:vAlign w:val="bottom"/>
          </w:tcPr>
          <w:p w14:paraId="6B75F9F5" w14:textId="77777777" w:rsidR="00C53171" w:rsidRDefault="00C53171">
            <w:pPr>
              <w:jc w:val="both"/>
              <w:rPr>
                <w:sz w:val="20"/>
                <w:szCs w:val="20"/>
              </w:rPr>
            </w:pPr>
          </w:p>
        </w:tc>
        <w:tc>
          <w:tcPr>
            <w:tcW w:w="945" w:type="dxa"/>
            <w:shd w:val="clear" w:color="FFFFFF" w:fill="auto"/>
            <w:vAlign w:val="bottom"/>
          </w:tcPr>
          <w:p w14:paraId="28032C48" w14:textId="77777777" w:rsidR="00C53171" w:rsidRDefault="00C53171">
            <w:pPr>
              <w:jc w:val="both"/>
              <w:rPr>
                <w:sz w:val="20"/>
                <w:szCs w:val="20"/>
              </w:rPr>
            </w:pPr>
          </w:p>
        </w:tc>
        <w:tc>
          <w:tcPr>
            <w:tcW w:w="945" w:type="dxa"/>
            <w:shd w:val="clear" w:color="FFFFFF" w:fill="auto"/>
            <w:vAlign w:val="bottom"/>
          </w:tcPr>
          <w:p w14:paraId="1CC69ECD" w14:textId="77777777" w:rsidR="00C53171" w:rsidRDefault="00C53171">
            <w:pPr>
              <w:jc w:val="both"/>
              <w:rPr>
                <w:sz w:val="20"/>
                <w:szCs w:val="20"/>
              </w:rPr>
            </w:pPr>
          </w:p>
        </w:tc>
        <w:tc>
          <w:tcPr>
            <w:tcW w:w="945" w:type="dxa"/>
            <w:shd w:val="clear" w:color="FFFFFF" w:fill="auto"/>
            <w:vAlign w:val="bottom"/>
          </w:tcPr>
          <w:p w14:paraId="0AC6CD62" w14:textId="77777777" w:rsidR="00C53171" w:rsidRDefault="00C53171">
            <w:pPr>
              <w:jc w:val="both"/>
              <w:rPr>
                <w:sz w:val="20"/>
                <w:szCs w:val="20"/>
              </w:rPr>
            </w:pPr>
          </w:p>
        </w:tc>
        <w:tc>
          <w:tcPr>
            <w:tcW w:w="945" w:type="dxa"/>
            <w:shd w:val="clear" w:color="FFFFFF" w:fill="auto"/>
            <w:vAlign w:val="bottom"/>
          </w:tcPr>
          <w:p w14:paraId="07C1D0D8" w14:textId="77777777" w:rsidR="00C53171" w:rsidRDefault="00C53171">
            <w:pPr>
              <w:jc w:val="both"/>
              <w:rPr>
                <w:sz w:val="20"/>
                <w:szCs w:val="20"/>
              </w:rPr>
            </w:pPr>
          </w:p>
        </w:tc>
        <w:tc>
          <w:tcPr>
            <w:tcW w:w="945" w:type="dxa"/>
            <w:shd w:val="clear" w:color="FFFFFF" w:fill="auto"/>
            <w:vAlign w:val="bottom"/>
          </w:tcPr>
          <w:p w14:paraId="31759056" w14:textId="77777777" w:rsidR="00C53171" w:rsidRDefault="00C53171">
            <w:pPr>
              <w:jc w:val="both"/>
              <w:rPr>
                <w:sz w:val="20"/>
                <w:szCs w:val="20"/>
              </w:rPr>
            </w:pPr>
          </w:p>
        </w:tc>
        <w:tc>
          <w:tcPr>
            <w:tcW w:w="945" w:type="dxa"/>
            <w:shd w:val="clear" w:color="FFFFFF" w:fill="auto"/>
            <w:vAlign w:val="bottom"/>
          </w:tcPr>
          <w:p w14:paraId="062F10FB" w14:textId="77777777" w:rsidR="00C53171" w:rsidRDefault="00C53171">
            <w:pPr>
              <w:jc w:val="both"/>
              <w:rPr>
                <w:sz w:val="20"/>
                <w:szCs w:val="20"/>
              </w:rPr>
            </w:pPr>
          </w:p>
        </w:tc>
        <w:tc>
          <w:tcPr>
            <w:tcW w:w="945" w:type="dxa"/>
            <w:shd w:val="clear" w:color="FFFFFF" w:fill="auto"/>
            <w:vAlign w:val="bottom"/>
          </w:tcPr>
          <w:p w14:paraId="56AB2993" w14:textId="77777777" w:rsidR="00C53171" w:rsidRDefault="00C53171">
            <w:pPr>
              <w:jc w:val="both"/>
              <w:rPr>
                <w:sz w:val="20"/>
                <w:szCs w:val="20"/>
              </w:rPr>
            </w:pPr>
          </w:p>
        </w:tc>
        <w:tc>
          <w:tcPr>
            <w:tcW w:w="945" w:type="dxa"/>
            <w:shd w:val="clear" w:color="FFFFFF" w:fill="auto"/>
            <w:vAlign w:val="bottom"/>
          </w:tcPr>
          <w:p w14:paraId="7F66D5AC" w14:textId="77777777" w:rsidR="00C53171" w:rsidRDefault="00C53171">
            <w:pPr>
              <w:jc w:val="both"/>
              <w:rPr>
                <w:sz w:val="20"/>
                <w:szCs w:val="20"/>
              </w:rPr>
            </w:pPr>
          </w:p>
        </w:tc>
      </w:tr>
      <w:tr w:rsidR="00C53171" w14:paraId="092C6755" w14:textId="77777777">
        <w:trPr>
          <w:gridAfter w:val="1"/>
          <w:wAfter w:w="360" w:type="dxa"/>
          <w:trHeight w:val="60"/>
        </w:trPr>
        <w:tc>
          <w:tcPr>
            <w:tcW w:w="210" w:type="dxa"/>
            <w:shd w:val="clear" w:color="FFFFFF" w:fill="auto"/>
            <w:vAlign w:val="bottom"/>
          </w:tcPr>
          <w:p w14:paraId="18CD2F08" w14:textId="77777777" w:rsidR="00C53171" w:rsidRDefault="00C53171">
            <w:pPr>
              <w:rPr>
                <w:szCs w:val="16"/>
              </w:rPr>
            </w:pPr>
          </w:p>
        </w:tc>
        <w:tc>
          <w:tcPr>
            <w:tcW w:w="10395" w:type="dxa"/>
            <w:gridSpan w:val="11"/>
            <w:shd w:val="clear" w:color="FFFFFF" w:fill="auto"/>
            <w:vAlign w:val="bottom"/>
          </w:tcPr>
          <w:p w14:paraId="12921496" w14:textId="77777777" w:rsidR="00C53171" w:rsidRDefault="007816DA">
            <w:pPr>
              <w:jc w:val="center"/>
              <w:rPr>
                <w:b/>
                <w:sz w:val="20"/>
                <w:szCs w:val="20"/>
              </w:rPr>
            </w:pPr>
            <w:r>
              <w:rPr>
                <w:b/>
                <w:sz w:val="20"/>
                <w:szCs w:val="20"/>
              </w:rPr>
              <w:t>1. Предмет договора</w:t>
            </w:r>
          </w:p>
        </w:tc>
      </w:tr>
      <w:tr w:rsidR="00C53171" w14:paraId="7828B8A6" w14:textId="77777777">
        <w:trPr>
          <w:gridAfter w:val="1"/>
          <w:wAfter w:w="360" w:type="dxa"/>
          <w:trHeight w:val="60"/>
        </w:trPr>
        <w:tc>
          <w:tcPr>
            <w:tcW w:w="210" w:type="dxa"/>
            <w:shd w:val="clear" w:color="FFFFFF" w:fill="auto"/>
            <w:vAlign w:val="bottom"/>
          </w:tcPr>
          <w:p w14:paraId="0784DB22" w14:textId="77777777" w:rsidR="00C53171" w:rsidRDefault="00C53171">
            <w:pPr>
              <w:rPr>
                <w:szCs w:val="16"/>
              </w:rPr>
            </w:pPr>
          </w:p>
        </w:tc>
        <w:tc>
          <w:tcPr>
            <w:tcW w:w="10395" w:type="dxa"/>
            <w:gridSpan w:val="11"/>
            <w:shd w:val="clear" w:color="FFFFFF" w:fill="auto"/>
            <w:vAlign w:val="bottom"/>
          </w:tcPr>
          <w:p w14:paraId="0ED7641F" w14:textId="77777777" w:rsidR="00C53171" w:rsidRDefault="007816DA">
            <w:pPr>
              <w:jc w:val="both"/>
              <w:rPr>
                <w:sz w:val="20"/>
                <w:szCs w:val="20"/>
              </w:rPr>
            </w:pPr>
            <w:r>
              <w:rPr>
                <w:sz w:val="20"/>
                <w:szCs w:val="20"/>
              </w:rPr>
              <w:t>1.1. Поставщик обязуется поставить товар (далее «товар»), соответствующее требованиям ГОСТ, а Покупатель обязуется принять и оплатить Товар, наименование, количество, качество, цена и стоимость которого определены условиями настоящего договора.</w:t>
            </w:r>
            <w:r>
              <w:rPr>
                <w:sz w:val="20"/>
                <w:szCs w:val="20"/>
              </w:rPr>
              <w:br/>
              <w:t>1.2. Ассортимент, количество, цена, порядок поставки, а также иные условия поставки определяются Сторонами в товарных накладных. Стороны вправе заключать к настоящему Договору любые дополнительные соглашения.</w:t>
            </w:r>
          </w:p>
        </w:tc>
      </w:tr>
      <w:tr w:rsidR="00C53171" w14:paraId="3E1BF367" w14:textId="77777777">
        <w:trPr>
          <w:gridAfter w:val="1"/>
          <w:wAfter w:w="360" w:type="dxa"/>
          <w:trHeight w:val="60"/>
        </w:trPr>
        <w:tc>
          <w:tcPr>
            <w:tcW w:w="210" w:type="dxa"/>
            <w:shd w:val="clear" w:color="FFFFFF" w:fill="auto"/>
            <w:vAlign w:val="bottom"/>
          </w:tcPr>
          <w:p w14:paraId="4D40ABC5" w14:textId="77777777" w:rsidR="00C53171" w:rsidRDefault="00C53171">
            <w:pPr>
              <w:rPr>
                <w:szCs w:val="16"/>
              </w:rPr>
            </w:pPr>
          </w:p>
        </w:tc>
        <w:tc>
          <w:tcPr>
            <w:tcW w:w="10395" w:type="dxa"/>
            <w:gridSpan w:val="11"/>
            <w:shd w:val="clear" w:color="FFFFFF" w:fill="auto"/>
            <w:vAlign w:val="bottom"/>
          </w:tcPr>
          <w:p w14:paraId="450A7AF5" w14:textId="77777777" w:rsidR="00C53171" w:rsidRDefault="00C53171">
            <w:pPr>
              <w:jc w:val="both"/>
              <w:rPr>
                <w:sz w:val="20"/>
                <w:szCs w:val="20"/>
              </w:rPr>
            </w:pPr>
          </w:p>
        </w:tc>
      </w:tr>
      <w:tr w:rsidR="00C53171" w14:paraId="46DAA6A1" w14:textId="77777777">
        <w:trPr>
          <w:gridAfter w:val="1"/>
          <w:wAfter w:w="360" w:type="dxa"/>
          <w:trHeight w:val="60"/>
        </w:trPr>
        <w:tc>
          <w:tcPr>
            <w:tcW w:w="210" w:type="dxa"/>
            <w:shd w:val="clear" w:color="FFFFFF" w:fill="auto"/>
            <w:vAlign w:val="bottom"/>
          </w:tcPr>
          <w:p w14:paraId="51558D8F" w14:textId="77777777" w:rsidR="00C53171" w:rsidRDefault="00C53171">
            <w:pPr>
              <w:rPr>
                <w:szCs w:val="16"/>
              </w:rPr>
            </w:pPr>
          </w:p>
        </w:tc>
        <w:tc>
          <w:tcPr>
            <w:tcW w:w="10395" w:type="dxa"/>
            <w:gridSpan w:val="11"/>
            <w:shd w:val="clear" w:color="FFFFFF" w:fill="auto"/>
            <w:vAlign w:val="bottom"/>
          </w:tcPr>
          <w:p w14:paraId="5A248A4E" w14:textId="77777777" w:rsidR="00C53171" w:rsidRDefault="007816DA">
            <w:pPr>
              <w:jc w:val="center"/>
              <w:rPr>
                <w:b/>
                <w:sz w:val="20"/>
                <w:szCs w:val="20"/>
              </w:rPr>
            </w:pPr>
            <w:r>
              <w:rPr>
                <w:b/>
                <w:sz w:val="20"/>
                <w:szCs w:val="20"/>
              </w:rPr>
              <w:t>2. Сроки и порядок поставки</w:t>
            </w:r>
          </w:p>
        </w:tc>
      </w:tr>
      <w:tr w:rsidR="00C53171" w14:paraId="1FFD917A" w14:textId="77777777">
        <w:trPr>
          <w:gridAfter w:val="1"/>
          <w:wAfter w:w="360" w:type="dxa"/>
          <w:trHeight w:val="60"/>
        </w:trPr>
        <w:tc>
          <w:tcPr>
            <w:tcW w:w="210" w:type="dxa"/>
            <w:shd w:val="clear" w:color="FFFFFF" w:fill="auto"/>
            <w:vAlign w:val="bottom"/>
          </w:tcPr>
          <w:p w14:paraId="4D375597" w14:textId="77777777" w:rsidR="00C53171" w:rsidRDefault="00C53171">
            <w:pPr>
              <w:rPr>
                <w:szCs w:val="16"/>
              </w:rPr>
            </w:pPr>
          </w:p>
        </w:tc>
        <w:tc>
          <w:tcPr>
            <w:tcW w:w="10395" w:type="dxa"/>
            <w:gridSpan w:val="11"/>
            <w:shd w:val="clear" w:color="FFFFFF" w:fill="auto"/>
            <w:vAlign w:val="bottom"/>
          </w:tcPr>
          <w:p w14:paraId="5EDB594C" w14:textId="77777777" w:rsidR="00C53171" w:rsidRDefault="007816DA">
            <w:pPr>
              <w:jc w:val="both"/>
              <w:rPr>
                <w:sz w:val="20"/>
                <w:szCs w:val="20"/>
              </w:rPr>
            </w:pPr>
            <w:r>
              <w:rPr>
                <w:sz w:val="20"/>
                <w:szCs w:val="20"/>
              </w:rPr>
              <w:t>2.1. Поставка Товара осуществляется партиями на основании заявок Покупателя и при наличии соответствующего Товара на складе Поставщика.</w:t>
            </w:r>
            <w:r>
              <w:rPr>
                <w:sz w:val="20"/>
                <w:szCs w:val="20"/>
              </w:rPr>
              <w:br/>
              <w:t>2.2. Заявка направляется Покупателем в адрес Поставщика по факсу / телефону / электронной почте / в виде электронного документа, подписанного квалифицированной электронной подписью.</w:t>
            </w:r>
            <w:r>
              <w:rPr>
                <w:sz w:val="20"/>
                <w:szCs w:val="20"/>
              </w:rPr>
              <w:br/>
              <w:t>2.3. Покупатель обязан указать в заявке наименование, количество, ассортимент Товара.</w:t>
            </w:r>
          </w:p>
        </w:tc>
      </w:tr>
      <w:tr w:rsidR="00C53171" w14:paraId="7E73DD35" w14:textId="77777777">
        <w:trPr>
          <w:gridAfter w:val="1"/>
          <w:wAfter w:w="360" w:type="dxa"/>
          <w:trHeight w:val="60"/>
        </w:trPr>
        <w:tc>
          <w:tcPr>
            <w:tcW w:w="210" w:type="dxa"/>
            <w:shd w:val="clear" w:color="FFFFFF" w:fill="auto"/>
            <w:vAlign w:val="bottom"/>
          </w:tcPr>
          <w:p w14:paraId="5DC2B921" w14:textId="77777777" w:rsidR="00C53171" w:rsidRDefault="00C53171">
            <w:pPr>
              <w:rPr>
                <w:szCs w:val="16"/>
              </w:rPr>
            </w:pPr>
          </w:p>
        </w:tc>
        <w:tc>
          <w:tcPr>
            <w:tcW w:w="10395" w:type="dxa"/>
            <w:gridSpan w:val="11"/>
            <w:shd w:val="clear" w:color="FFFFFF" w:fill="auto"/>
            <w:vAlign w:val="bottom"/>
          </w:tcPr>
          <w:p w14:paraId="12450F97" w14:textId="77777777" w:rsidR="00C53171" w:rsidRDefault="00C53171">
            <w:pPr>
              <w:jc w:val="both"/>
              <w:rPr>
                <w:sz w:val="20"/>
                <w:szCs w:val="20"/>
              </w:rPr>
            </w:pPr>
          </w:p>
        </w:tc>
      </w:tr>
      <w:tr w:rsidR="00C53171" w14:paraId="4C4AC336" w14:textId="77777777">
        <w:trPr>
          <w:gridAfter w:val="1"/>
          <w:wAfter w:w="360" w:type="dxa"/>
          <w:trHeight w:val="60"/>
        </w:trPr>
        <w:tc>
          <w:tcPr>
            <w:tcW w:w="210" w:type="dxa"/>
            <w:shd w:val="clear" w:color="FFFFFF" w:fill="auto"/>
            <w:vAlign w:val="bottom"/>
          </w:tcPr>
          <w:p w14:paraId="3DFA33CA" w14:textId="77777777" w:rsidR="00C53171" w:rsidRDefault="00C53171">
            <w:pPr>
              <w:rPr>
                <w:szCs w:val="16"/>
              </w:rPr>
            </w:pPr>
          </w:p>
        </w:tc>
        <w:tc>
          <w:tcPr>
            <w:tcW w:w="10395" w:type="dxa"/>
            <w:gridSpan w:val="11"/>
            <w:shd w:val="clear" w:color="FFFFFF" w:fill="auto"/>
            <w:vAlign w:val="bottom"/>
          </w:tcPr>
          <w:p w14:paraId="42A197D6" w14:textId="77777777" w:rsidR="00C53171" w:rsidRDefault="007816DA">
            <w:pPr>
              <w:jc w:val="center"/>
              <w:rPr>
                <w:b/>
                <w:sz w:val="20"/>
                <w:szCs w:val="20"/>
              </w:rPr>
            </w:pPr>
            <w:r>
              <w:rPr>
                <w:b/>
                <w:sz w:val="20"/>
                <w:szCs w:val="20"/>
              </w:rPr>
              <w:t>3. Цена договора</w:t>
            </w:r>
          </w:p>
        </w:tc>
      </w:tr>
      <w:tr w:rsidR="00C53171" w14:paraId="532C6B63" w14:textId="77777777">
        <w:trPr>
          <w:gridAfter w:val="1"/>
          <w:wAfter w:w="360" w:type="dxa"/>
          <w:trHeight w:val="60"/>
        </w:trPr>
        <w:tc>
          <w:tcPr>
            <w:tcW w:w="210" w:type="dxa"/>
            <w:shd w:val="clear" w:color="FFFFFF" w:fill="auto"/>
            <w:vAlign w:val="bottom"/>
          </w:tcPr>
          <w:p w14:paraId="6B2FB99E" w14:textId="77777777" w:rsidR="00C53171" w:rsidRDefault="00C53171">
            <w:pPr>
              <w:rPr>
                <w:szCs w:val="16"/>
              </w:rPr>
            </w:pPr>
          </w:p>
        </w:tc>
        <w:tc>
          <w:tcPr>
            <w:tcW w:w="10395" w:type="dxa"/>
            <w:gridSpan w:val="11"/>
            <w:shd w:val="clear" w:color="FFFFFF" w:fill="auto"/>
            <w:vAlign w:val="bottom"/>
          </w:tcPr>
          <w:p w14:paraId="20F0DBC9" w14:textId="77777777" w:rsidR="00C53171" w:rsidRDefault="007816DA">
            <w:pPr>
              <w:jc w:val="both"/>
              <w:rPr>
                <w:sz w:val="20"/>
                <w:szCs w:val="20"/>
              </w:rPr>
            </w:pPr>
            <w:r>
              <w:rPr>
                <w:sz w:val="20"/>
                <w:szCs w:val="20"/>
              </w:rPr>
              <w:t>3.1. Стоимость Товара устанавливается в Приложении, являющемся неотъемлемой частью настоящего Договора.</w:t>
            </w:r>
            <w:r>
              <w:rPr>
                <w:sz w:val="20"/>
                <w:szCs w:val="20"/>
              </w:rPr>
              <w:br/>
              <w:t>3.2. Стоимость Товара, указанная в п. 3.1. настоящего Договора может быть изменена.</w:t>
            </w:r>
            <w:r>
              <w:rPr>
                <w:sz w:val="20"/>
                <w:szCs w:val="20"/>
              </w:rPr>
              <w:br/>
              <w:t>3.2.1. При изменении стоимости Товара Поставщик обязан предложить Покупателю новую цену путем направления в его адрес предложения о согласовании новой стоимости Товара.</w:t>
            </w:r>
            <w:r>
              <w:rPr>
                <w:sz w:val="20"/>
                <w:szCs w:val="20"/>
              </w:rPr>
              <w:br/>
              <w:t>3.2.2. Покупатель обязуется в течение 3 (трех) рабочих дней со дня получения предложения об изменении стоимости Товара направить в адрес Поставщика сообщение о согласии или несогласии с предложенным изменением стоимости Товара.</w:t>
            </w:r>
          </w:p>
        </w:tc>
      </w:tr>
      <w:tr w:rsidR="00C53171" w14:paraId="253CB5D9" w14:textId="77777777">
        <w:trPr>
          <w:gridAfter w:val="1"/>
          <w:wAfter w:w="360" w:type="dxa"/>
          <w:trHeight w:val="60"/>
        </w:trPr>
        <w:tc>
          <w:tcPr>
            <w:tcW w:w="210" w:type="dxa"/>
            <w:shd w:val="clear" w:color="FFFFFF" w:fill="auto"/>
            <w:vAlign w:val="bottom"/>
          </w:tcPr>
          <w:p w14:paraId="6A2085BC" w14:textId="77777777" w:rsidR="00C53171" w:rsidRDefault="00C53171">
            <w:pPr>
              <w:rPr>
                <w:szCs w:val="16"/>
              </w:rPr>
            </w:pPr>
          </w:p>
        </w:tc>
        <w:tc>
          <w:tcPr>
            <w:tcW w:w="10395" w:type="dxa"/>
            <w:gridSpan w:val="11"/>
            <w:shd w:val="clear" w:color="FFFFFF" w:fill="auto"/>
            <w:vAlign w:val="bottom"/>
          </w:tcPr>
          <w:p w14:paraId="7CB77627" w14:textId="77777777" w:rsidR="00C53171" w:rsidRDefault="00C53171">
            <w:pPr>
              <w:jc w:val="both"/>
              <w:rPr>
                <w:sz w:val="20"/>
                <w:szCs w:val="20"/>
              </w:rPr>
            </w:pPr>
          </w:p>
        </w:tc>
      </w:tr>
      <w:tr w:rsidR="00C53171" w14:paraId="2C0DD20A" w14:textId="77777777">
        <w:trPr>
          <w:gridAfter w:val="1"/>
          <w:wAfter w:w="360" w:type="dxa"/>
          <w:trHeight w:val="60"/>
        </w:trPr>
        <w:tc>
          <w:tcPr>
            <w:tcW w:w="210" w:type="dxa"/>
            <w:shd w:val="clear" w:color="FFFFFF" w:fill="auto"/>
            <w:vAlign w:val="bottom"/>
          </w:tcPr>
          <w:p w14:paraId="25190D17" w14:textId="77777777" w:rsidR="00C53171" w:rsidRDefault="00C53171">
            <w:pPr>
              <w:rPr>
                <w:szCs w:val="16"/>
              </w:rPr>
            </w:pPr>
          </w:p>
        </w:tc>
        <w:tc>
          <w:tcPr>
            <w:tcW w:w="10395" w:type="dxa"/>
            <w:gridSpan w:val="11"/>
            <w:shd w:val="clear" w:color="FFFFFF" w:fill="auto"/>
            <w:vAlign w:val="bottom"/>
          </w:tcPr>
          <w:p w14:paraId="4D17FB3B" w14:textId="77777777" w:rsidR="00C53171" w:rsidRDefault="007816DA">
            <w:pPr>
              <w:jc w:val="center"/>
              <w:rPr>
                <w:b/>
                <w:sz w:val="20"/>
                <w:szCs w:val="20"/>
              </w:rPr>
            </w:pPr>
            <w:r>
              <w:rPr>
                <w:b/>
                <w:sz w:val="20"/>
                <w:szCs w:val="20"/>
              </w:rPr>
              <w:t>4. Порядок расчетов.</w:t>
            </w:r>
          </w:p>
        </w:tc>
      </w:tr>
      <w:tr w:rsidR="00C53171" w14:paraId="38B7C671" w14:textId="77777777">
        <w:trPr>
          <w:gridAfter w:val="1"/>
          <w:wAfter w:w="360" w:type="dxa"/>
          <w:trHeight w:val="60"/>
        </w:trPr>
        <w:tc>
          <w:tcPr>
            <w:tcW w:w="210" w:type="dxa"/>
            <w:shd w:val="clear" w:color="FFFFFF" w:fill="auto"/>
            <w:vAlign w:val="bottom"/>
          </w:tcPr>
          <w:p w14:paraId="293F87AD" w14:textId="77777777" w:rsidR="00C53171" w:rsidRDefault="00C53171">
            <w:pPr>
              <w:rPr>
                <w:szCs w:val="16"/>
              </w:rPr>
            </w:pPr>
          </w:p>
        </w:tc>
        <w:tc>
          <w:tcPr>
            <w:tcW w:w="10395" w:type="dxa"/>
            <w:gridSpan w:val="11"/>
            <w:shd w:val="clear" w:color="FFFFFF" w:fill="auto"/>
            <w:vAlign w:val="bottom"/>
          </w:tcPr>
          <w:p w14:paraId="0544BA9D" w14:textId="77777777" w:rsidR="00C53171" w:rsidRDefault="007816DA">
            <w:pPr>
              <w:jc w:val="both"/>
              <w:rPr>
                <w:sz w:val="20"/>
                <w:szCs w:val="20"/>
              </w:rPr>
            </w:pPr>
            <w:r>
              <w:rPr>
                <w:sz w:val="20"/>
                <w:szCs w:val="20"/>
              </w:rPr>
              <w:t>4.1. Оплата стоимости Товара производится Покупателем путем перечисления денежных средств на расчетный счет Поставщика.</w:t>
            </w:r>
            <w:r>
              <w:rPr>
                <w:sz w:val="20"/>
                <w:szCs w:val="20"/>
              </w:rPr>
              <w:br/>
              <w:t>4.2. Поставщик обязуется выставить на имя покупателя счет на оплату Товара, а Покупатель обязуется внести на основании этого счета полную стоимость Товара, определяемой в соответствии с п. 3.1 настоящего Договора.</w:t>
            </w:r>
            <w:r>
              <w:rPr>
                <w:sz w:val="20"/>
                <w:szCs w:val="20"/>
              </w:rPr>
              <w:br/>
              <w:t>4.3 Проведение сверки взаимных расчетов обязательно для Сторон. Сторона, получившая Акт сверки взаимных расчетов в двух экземплярах, обязана в течение 5 (Пяти) календарных дней со дня получения, рассмотреть его и направить в адрес другой Стороны один подписанный экземпляр Акта сверки или обоснованные возражения на Акт сверки заказным письмом с уведомлением. В противном случае Акт сверки считается принятым, а сумма задолженности признанной.</w:t>
            </w:r>
          </w:p>
        </w:tc>
      </w:tr>
      <w:tr w:rsidR="00C53171" w14:paraId="325E31BC" w14:textId="77777777">
        <w:trPr>
          <w:gridAfter w:val="1"/>
          <w:wAfter w:w="360" w:type="dxa"/>
          <w:trHeight w:val="60"/>
        </w:trPr>
        <w:tc>
          <w:tcPr>
            <w:tcW w:w="210" w:type="dxa"/>
            <w:shd w:val="clear" w:color="FFFFFF" w:fill="auto"/>
            <w:vAlign w:val="bottom"/>
          </w:tcPr>
          <w:p w14:paraId="7D44B9BC" w14:textId="77777777" w:rsidR="00C53171" w:rsidRDefault="00C53171">
            <w:pPr>
              <w:rPr>
                <w:szCs w:val="16"/>
              </w:rPr>
            </w:pPr>
          </w:p>
        </w:tc>
        <w:tc>
          <w:tcPr>
            <w:tcW w:w="10395" w:type="dxa"/>
            <w:gridSpan w:val="11"/>
            <w:shd w:val="clear" w:color="FFFFFF" w:fill="auto"/>
            <w:vAlign w:val="bottom"/>
          </w:tcPr>
          <w:p w14:paraId="50965596" w14:textId="77777777" w:rsidR="00C53171" w:rsidRDefault="00C53171">
            <w:pPr>
              <w:jc w:val="both"/>
              <w:rPr>
                <w:sz w:val="20"/>
                <w:szCs w:val="20"/>
              </w:rPr>
            </w:pPr>
          </w:p>
        </w:tc>
      </w:tr>
      <w:tr w:rsidR="00C53171" w14:paraId="3E6EA487" w14:textId="77777777">
        <w:trPr>
          <w:gridAfter w:val="1"/>
          <w:wAfter w:w="360" w:type="dxa"/>
          <w:trHeight w:val="60"/>
        </w:trPr>
        <w:tc>
          <w:tcPr>
            <w:tcW w:w="210" w:type="dxa"/>
            <w:shd w:val="clear" w:color="FFFFFF" w:fill="auto"/>
            <w:vAlign w:val="bottom"/>
          </w:tcPr>
          <w:p w14:paraId="62A6D5C2" w14:textId="77777777" w:rsidR="00C53171" w:rsidRDefault="00C53171">
            <w:pPr>
              <w:rPr>
                <w:szCs w:val="16"/>
              </w:rPr>
            </w:pPr>
          </w:p>
        </w:tc>
        <w:tc>
          <w:tcPr>
            <w:tcW w:w="10395" w:type="dxa"/>
            <w:gridSpan w:val="11"/>
            <w:shd w:val="clear" w:color="FFFFFF" w:fill="auto"/>
            <w:vAlign w:val="bottom"/>
          </w:tcPr>
          <w:p w14:paraId="356352DC" w14:textId="77777777" w:rsidR="00C53171" w:rsidRDefault="007816DA">
            <w:pPr>
              <w:jc w:val="center"/>
              <w:rPr>
                <w:b/>
                <w:sz w:val="20"/>
                <w:szCs w:val="20"/>
              </w:rPr>
            </w:pPr>
            <w:r>
              <w:rPr>
                <w:b/>
                <w:sz w:val="20"/>
                <w:szCs w:val="20"/>
              </w:rPr>
              <w:t>5. Передача и приемка Товара</w:t>
            </w:r>
          </w:p>
        </w:tc>
      </w:tr>
      <w:tr w:rsidR="00C53171" w14:paraId="7FA04621" w14:textId="77777777">
        <w:trPr>
          <w:gridAfter w:val="1"/>
          <w:wAfter w:w="360" w:type="dxa"/>
          <w:trHeight w:val="60"/>
        </w:trPr>
        <w:tc>
          <w:tcPr>
            <w:tcW w:w="210" w:type="dxa"/>
            <w:shd w:val="clear" w:color="FFFFFF" w:fill="auto"/>
            <w:vAlign w:val="bottom"/>
          </w:tcPr>
          <w:p w14:paraId="35AAAA62" w14:textId="77777777" w:rsidR="00C53171" w:rsidRDefault="00C53171">
            <w:pPr>
              <w:rPr>
                <w:szCs w:val="16"/>
              </w:rPr>
            </w:pPr>
          </w:p>
        </w:tc>
        <w:tc>
          <w:tcPr>
            <w:tcW w:w="10395" w:type="dxa"/>
            <w:gridSpan w:val="11"/>
            <w:shd w:val="clear" w:color="FFFFFF" w:fill="auto"/>
            <w:vAlign w:val="bottom"/>
          </w:tcPr>
          <w:p w14:paraId="6F57352F" w14:textId="77777777" w:rsidR="00C53171" w:rsidRDefault="007816DA">
            <w:pPr>
              <w:jc w:val="both"/>
              <w:rPr>
                <w:sz w:val="20"/>
                <w:szCs w:val="20"/>
              </w:rPr>
            </w:pPr>
            <w:r>
              <w:rPr>
                <w:sz w:val="20"/>
                <w:szCs w:val="20"/>
              </w:rPr>
              <w:t>5.1. Приемка Товара осуществляется одновременно с проверкой количества, качества и ассортимента Товара.</w:t>
            </w:r>
            <w:r>
              <w:rPr>
                <w:sz w:val="20"/>
                <w:szCs w:val="20"/>
              </w:rPr>
              <w:br/>
              <w:t>5.2. Уполномоченный представитель Покупателя обязан подписать товарную накладную, которая подтверждает приемку Товара, за исключением случаев, установленных в п. 5.3 настоящего Договора.</w:t>
            </w:r>
            <w:r>
              <w:rPr>
                <w:sz w:val="20"/>
                <w:szCs w:val="20"/>
              </w:rPr>
              <w:br/>
              <w:t>5.3. В случае обнаружения при приемке недостатков, брака или несоответствия Товара характеристикам, указанным в Приложении к настоящему Договору, лица, осуществляющие прием-передачу Товара обязаны составить и подписать акт об обнаружении недостатков товара.</w:t>
            </w:r>
          </w:p>
        </w:tc>
      </w:tr>
      <w:tr w:rsidR="00C53171" w14:paraId="2242CA20" w14:textId="77777777">
        <w:trPr>
          <w:gridAfter w:val="1"/>
          <w:wAfter w:w="360" w:type="dxa"/>
          <w:trHeight w:val="60"/>
        </w:trPr>
        <w:tc>
          <w:tcPr>
            <w:tcW w:w="210" w:type="dxa"/>
            <w:shd w:val="clear" w:color="FFFFFF" w:fill="auto"/>
            <w:vAlign w:val="bottom"/>
          </w:tcPr>
          <w:p w14:paraId="42AF5C25" w14:textId="77777777" w:rsidR="00C53171" w:rsidRDefault="00C53171">
            <w:pPr>
              <w:rPr>
                <w:szCs w:val="16"/>
              </w:rPr>
            </w:pPr>
          </w:p>
        </w:tc>
        <w:tc>
          <w:tcPr>
            <w:tcW w:w="10395" w:type="dxa"/>
            <w:gridSpan w:val="11"/>
            <w:shd w:val="clear" w:color="FFFFFF" w:fill="auto"/>
            <w:vAlign w:val="bottom"/>
          </w:tcPr>
          <w:p w14:paraId="5C6ED088" w14:textId="77777777" w:rsidR="00C53171" w:rsidRDefault="007816DA">
            <w:pPr>
              <w:jc w:val="both"/>
              <w:rPr>
                <w:sz w:val="20"/>
                <w:szCs w:val="20"/>
              </w:rPr>
            </w:pPr>
            <w:r>
              <w:rPr>
                <w:sz w:val="20"/>
                <w:szCs w:val="20"/>
              </w:rPr>
              <w:t>5.4. При приемке Зерна, в части не противоречащей настоящему договору, стороны руководствуются: по качеству -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25.04.66г. № П-7; требованиям Федерального закона от 02.12.1998 № 183-ФЗ «О государственном надзоре и контроле за качеством и безопасностью зерна и продуктов его переработки»; Порядком учета зерна и продуктов его переработки, утвержденным приказом Покупателя от 30 декабря 2011 г. № 114; по количеству -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Госсарбитража СССР от 15.06.65г. № П-6.</w:t>
            </w:r>
            <w:r>
              <w:rPr>
                <w:sz w:val="20"/>
                <w:szCs w:val="20"/>
              </w:rPr>
              <w:br/>
              <w:t>5.5.Приемка Зерна по количеству производится по результатам аттестованных весов Покупателя.</w:t>
            </w:r>
            <w:r>
              <w:rPr>
                <w:sz w:val="20"/>
                <w:szCs w:val="20"/>
              </w:rPr>
              <w:br/>
              <w:t xml:space="preserve">5.6. При разногласиях в оценке качества зерна между Поставщиком и Покупателем проводится повторный анализ качества зерна лабораторией Покупателя в присутствии Поставщика или его представителя. При несогласии с результатами повторного анализа зерна проводится контрольный анализ качества зерна в независимой аккредитованной лаборатории в пределах Удмуртской Республики (отбор проб зерна и последующее пломбирование проб производится в присутствии представителей Покупателя и Поставщика). </w:t>
            </w:r>
            <w:r>
              <w:rPr>
                <w:sz w:val="20"/>
                <w:szCs w:val="20"/>
              </w:rPr>
              <w:lastRenderedPageBreak/>
              <w:t>Результат анализа лаборатории Покупателя является окончательным, если этот результат не превышает пределы допускаемых расхождений по сравнению с результатом аккредитованной лаборатории. Затраты, связанные с проведением контрольного анализа качества зерна несет Сторона инициирующая контрольный анализ.</w:t>
            </w:r>
            <w:r>
              <w:rPr>
                <w:sz w:val="20"/>
                <w:szCs w:val="20"/>
              </w:rPr>
              <w:br/>
              <w:t>5.7. Приемка Зерна по качеству происходит по результатам анализов лаборатории Покупателя.</w:t>
            </w:r>
          </w:p>
        </w:tc>
      </w:tr>
      <w:tr w:rsidR="00C53171" w14:paraId="4BCC19F4" w14:textId="77777777">
        <w:trPr>
          <w:gridAfter w:val="1"/>
          <w:wAfter w:w="360" w:type="dxa"/>
          <w:trHeight w:val="60"/>
        </w:trPr>
        <w:tc>
          <w:tcPr>
            <w:tcW w:w="210" w:type="dxa"/>
            <w:shd w:val="clear" w:color="FFFFFF" w:fill="auto"/>
            <w:vAlign w:val="bottom"/>
          </w:tcPr>
          <w:p w14:paraId="7750E37F" w14:textId="77777777" w:rsidR="00C53171" w:rsidRDefault="00C53171">
            <w:pPr>
              <w:rPr>
                <w:szCs w:val="16"/>
              </w:rPr>
            </w:pPr>
          </w:p>
        </w:tc>
        <w:tc>
          <w:tcPr>
            <w:tcW w:w="945" w:type="dxa"/>
            <w:shd w:val="clear" w:color="FFFFFF" w:fill="auto"/>
            <w:vAlign w:val="bottom"/>
          </w:tcPr>
          <w:p w14:paraId="75346FFA" w14:textId="77777777" w:rsidR="00C53171" w:rsidRDefault="00C53171">
            <w:pPr>
              <w:jc w:val="both"/>
              <w:rPr>
                <w:sz w:val="20"/>
                <w:szCs w:val="20"/>
              </w:rPr>
            </w:pPr>
          </w:p>
        </w:tc>
        <w:tc>
          <w:tcPr>
            <w:tcW w:w="945" w:type="dxa"/>
            <w:shd w:val="clear" w:color="FFFFFF" w:fill="auto"/>
            <w:vAlign w:val="bottom"/>
          </w:tcPr>
          <w:p w14:paraId="77B8B8F0" w14:textId="77777777" w:rsidR="00C53171" w:rsidRDefault="00C53171">
            <w:pPr>
              <w:jc w:val="both"/>
              <w:rPr>
                <w:sz w:val="20"/>
                <w:szCs w:val="20"/>
              </w:rPr>
            </w:pPr>
          </w:p>
        </w:tc>
        <w:tc>
          <w:tcPr>
            <w:tcW w:w="945" w:type="dxa"/>
            <w:shd w:val="clear" w:color="FFFFFF" w:fill="auto"/>
            <w:vAlign w:val="bottom"/>
          </w:tcPr>
          <w:p w14:paraId="049BB76B" w14:textId="77777777" w:rsidR="00C53171" w:rsidRDefault="00C53171">
            <w:pPr>
              <w:jc w:val="both"/>
              <w:rPr>
                <w:sz w:val="20"/>
                <w:szCs w:val="20"/>
              </w:rPr>
            </w:pPr>
          </w:p>
        </w:tc>
        <w:tc>
          <w:tcPr>
            <w:tcW w:w="945" w:type="dxa"/>
            <w:shd w:val="clear" w:color="FFFFFF" w:fill="auto"/>
            <w:vAlign w:val="bottom"/>
          </w:tcPr>
          <w:p w14:paraId="64D82A75" w14:textId="77777777" w:rsidR="00C53171" w:rsidRDefault="00C53171">
            <w:pPr>
              <w:jc w:val="both"/>
              <w:rPr>
                <w:sz w:val="20"/>
                <w:szCs w:val="20"/>
              </w:rPr>
            </w:pPr>
          </w:p>
        </w:tc>
        <w:tc>
          <w:tcPr>
            <w:tcW w:w="945" w:type="dxa"/>
            <w:shd w:val="clear" w:color="FFFFFF" w:fill="auto"/>
            <w:vAlign w:val="bottom"/>
          </w:tcPr>
          <w:p w14:paraId="53E1B93F" w14:textId="77777777" w:rsidR="00C53171" w:rsidRDefault="00C53171">
            <w:pPr>
              <w:jc w:val="both"/>
              <w:rPr>
                <w:sz w:val="20"/>
                <w:szCs w:val="20"/>
              </w:rPr>
            </w:pPr>
          </w:p>
        </w:tc>
        <w:tc>
          <w:tcPr>
            <w:tcW w:w="945" w:type="dxa"/>
            <w:shd w:val="clear" w:color="FFFFFF" w:fill="auto"/>
            <w:vAlign w:val="bottom"/>
          </w:tcPr>
          <w:p w14:paraId="158C9190" w14:textId="77777777" w:rsidR="00C53171" w:rsidRDefault="00C53171">
            <w:pPr>
              <w:jc w:val="both"/>
              <w:rPr>
                <w:sz w:val="20"/>
                <w:szCs w:val="20"/>
              </w:rPr>
            </w:pPr>
          </w:p>
        </w:tc>
        <w:tc>
          <w:tcPr>
            <w:tcW w:w="945" w:type="dxa"/>
            <w:shd w:val="clear" w:color="FFFFFF" w:fill="auto"/>
            <w:vAlign w:val="bottom"/>
          </w:tcPr>
          <w:p w14:paraId="4CB8F576" w14:textId="77777777" w:rsidR="00C53171" w:rsidRDefault="00C53171">
            <w:pPr>
              <w:jc w:val="both"/>
              <w:rPr>
                <w:sz w:val="20"/>
                <w:szCs w:val="20"/>
              </w:rPr>
            </w:pPr>
          </w:p>
        </w:tc>
        <w:tc>
          <w:tcPr>
            <w:tcW w:w="945" w:type="dxa"/>
            <w:shd w:val="clear" w:color="FFFFFF" w:fill="auto"/>
            <w:vAlign w:val="bottom"/>
          </w:tcPr>
          <w:p w14:paraId="6EAD99E3" w14:textId="77777777" w:rsidR="00C53171" w:rsidRDefault="00C53171">
            <w:pPr>
              <w:jc w:val="both"/>
              <w:rPr>
                <w:sz w:val="20"/>
                <w:szCs w:val="20"/>
              </w:rPr>
            </w:pPr>
          </w:p>
        </w:tc>
        <w:tc>
          <w:tcPr>
            <w:tcW w:w="945" w:type="dxa"/>
            <w:shd w:val="clear" w:color="FFFFFF" w:fill="auto"/>
            <w:vAlign w:val="bottom"/>
          </w:tcPr>
          <w:p w14:paraId="14F59A7F" w14:textId="77777777" w:rsidR="00C53171" w:rsidRDefault="00C53171">
            <w:pPr>
              <w:jc w:val="both"/>
              <w:rPr>
                <w:sz w:val="20"/>
                <w:szCs w:val="20"/>
              </w:rPr>
            </w:pPr>
          </w:p>
        </w:tc>
        <w:tc>
          <w:tcPr>
            <w:tcW w:w="945" w:type="dxa"/>
            <w:shd w:val="clear" w:color="FFFFFF" w:fill="auto"/>
            <w:vAlign w:val="bottom"/>
          </w:tcPr>
          <w:p w14:paraId="2D34A586" w14:textId="77777777" w:rsidR="00C53171" w:rsidRDefault="00C53171">
            <w:pPr>
              <w:jc w:val="both"/>
              <w:rPr>
                <w:sz w:val="20"/>
                <w:szCs w:val="20"/>
              </w:rPr>
            </w:pPr>
          </w:p>
        </w:tc>
        <w:tc>
          <w:tcPr>
            <w:tcW w:w="945" w:type="dxa"/>
            <w:shd w:val="clear" w:color="FFFFFF" w:fill="auto"/>
            <w:vAlign w:val="bottom"/>
          </w:tcPr>
          <w:p w14:paraId="57BEBFAC" w14:textId="77777777" w:rsidR="00C53171" w:rsidRDefault="00C53171">
            <w:pPr>
              <w:jc w:val="both"/>
              <w:rPr>
                <w:sz w:val="20"/>
                <w:szCs w:val="20"/>
              </w:rPr>
            </w:pPr>
          </w:p>
        </w:tc>
      </w:tr>
      <w:tr w:rsidR="00C53171" w14:paraId="3931C188" w14:textId="77777777">
        <w:trPr>
          <w:gridAfter w:val="1"/>
          <w:wAfter w:w="360" w:type="dxa"/>
          <w:trHeight w:val="60"/>
        </w:trPr>
        <w:tc>
          <w:tcPr>
            <w:tcW w:w="210" w:type="dxa"/>
            <w:shd w:val="clear" w:color="FFFFFF" w:fill="auto"/>
            <w:vAlign w:val="bottom"/>
          </w:tcPr>
          <w:p w14:paraId="700C71C4" w14:textId="77777777" w:rsidR="00C53171" w:rsidRDefault="00C53171">
            <w:pPr>
              <w:rPr>
                <w:szCs w:val="16"/>
              </w:rPr>
            </w:pPr>
          </w:p>
        </w:tc>
        <w:tc>
          <w:tcPr>
            <w:tcW w:w="10395" w:type="dxa"/>
            <w:gridSpan w:val="11"/>
            <w:shd w:val="clear" w:color="FFFFFF" w:fill="auto"/>
            <w:vAlign w:val="bottom"/>
          </w:tcPr>
          <w:p w14:paraId="28755B06" w14:textId="77777777" w:rsidR="00C53171" w:rsidRDefault="007816DA">
            <w:pPr>
              <w:jc w:val="center"/>
              <w:rPr>
                <w:b/>
                <w:sz w:val="20"/>
                <w:szCs w:val="20"/>
              </w:rPr>
            </w:pPr>
            <w:r>
              <w:rPr>
                <w:b/>
                <w:sz w:val="20"/>
                <w:szCs w:val="20"/>
              </w:rPr>
              <w:t>6. Момент перехода права собственности на товар и рисков</w:t>
            </w:r>
          </w:p>
        </w:tc>
      </w:tr>
      <w:tr w:rsidR="00C53171" w14:paraId="6958CA33" w14:textId="77777777">
        <w:trPr>
          <w:gridAfter w:val="1"/>
          <w:wAfter w:w="360" w:type="dxa"/>
          <w:trHeight w:val="60"/>
        </w:trPr>
        <w:tc>
          <w:tcPr>
            <w:tcW w:w="210" w:type="dxa"/>
            <w:shd w:val="clear" w:color="FFFFFF" w:fill="auto"/>
            <w:vAlign w:val="bottom"/>
          </w:tcPr>
          <w:p w14:paraId="44DA5BC4" w14:textId="77777777" w:rsidR="00C53171" w:rsidRDefault="00C53171">
            <w:pPr>
              <w:rPr>
                <w:szCs w:val="16"/>
              </w:rPr>
            </w:pPr>
          </w:p>
        </w:tc>
        <w:tc>
          <w:tcPr>
            <w:tcW w:w="10395" w:type="dxa"/>
            <w:gridSpan w:val="11"/>
            <w:shd w:val="clear" w:color="FFFFFF" w:fill="auto"/>
            <w:vAlign w:val="bottom"/>
          </w:tcPr>
          <w:p w14:paraId="07FF547C" w14:textId="77777777" w:rsidR="00C53171" w:rsidRDefault="007816DA">
            <w:pPr>
              <w:jc w:val="both"/>
              <w:rPr>
                <w:sz w:val="20"/>
                <w:szCs w:val="20"/>
              </w:rPr>
            </w:pPr>
            <w:r>
              <w:rPr>
                <w:sz w:val="20"/>
                <w:szCs w:val="20"/>
              </w:rPr>
              <w:t>6.1. Право собственности на Товар переходит от Поставщика к Покупателю в момент подписания полномоченным представителем Покупателя товарной накладной, подтверждающей приемку товара.</w:t>
            </w:r>
            <w:r>
              <w:rPr>
                <w:sz w:val="20"/>
                <w:szCs w:val="20"/>
              </w:rPr>
              <w:br/>
              <w:t>6.2. Риск случайной гибели или случайного повреждения Товара переходит к Покупателю с момента перехода к нему права собственности на Товар.</w:t>
            </w:r>
          </w:p>
        </w:tc>
      </w:tr>
      <w:tr w:rsidR="00C53171" w14:paraId="38E633EF" w14:textId="77777777">
        <w:trPr>
          <w:gridAfter w:val="1"/>
          <w:wAfter w:w="360" w:type="dxa"/>
          <w:trHeight w:val="60"/>
        </w:trPr>
        <w:tc>
          <w:tcPr>
            <w:tcW w:w="210" w:type="dxa"/>
            <w:shd w:val="clear" w:color="FFFFFF" w:fill="auto"/>
            <w:vAlign w:val="bottom"/>
          </w:tcPr>
          <w:p w14:paraId="0E51E65D" w14:textId="77777777" w:rsidR="00C53171" w:rsidRDefault="00C53171">
            <w:pPr>
              <w:rPr>
                <w:szCs w:val="16"/>
              </w:rPr>
            </w:pPr>
          </w:p>
        </w:tc>
        <w:tc>
          <w:tcPr>
            <w:tcW w:w="10395" w:type="dxa"/>
            <w:gridSpan w:val="11"/>
            <w:shd w:val="clear" w:color="FFFFFF" w:fill="auto"/>
            <w:vAlign w:val="bottom"/>
          </w:tcPr>
          <w:p w14:paraId="76FF3D79" w14:textId="77777777" w:rsidR="00C53171" w:rsidRDefault="00C53171">
            <w:pPr>
              <w:jc w:val="both"/>
              <w:rPr>
                <w:sz w:val="20"/>
                <w:szCs w:val="20"/>
              </w:rPr>
            </w:pPr>
          </w:p>
        </w:tc>
      </w:tr>
      <w:tr w:rsidR="00C53171" w14:paraId="2C0D066F" w14:textId="77777777">
        <w:trPr>
          <w:gridAfter w:val="1"/>
          <w:wAfter w:w="360" w:type="dxa"/>
          <w:trHeight w:val="60"/>
        </w:trPr>
        <w:tc>
          <w:tcPr>
            <w:tcW w:w="210" w:type="dxa"/>
            <w:shd w:val="clear" w:color="FFFFFF" w:fill="auto"/>
            <w:vAlign w:val="bottom"/>
          </w:tcPr>
          <w:p w14:paraId="72631DBB" w14:textId="77777777" w:rsidR="00C53171" w:rsidRDefault="00C53171">
            <w:pPr>
              <w:rPr>
                <w:szCs w:val="16"/>
              </w:rPr>
            </w:pPr>
          </w:p>
        </w:tc>
        <w:tc>
          <w:tcPr>
            <w:tcW w:w="10395" w:type="dxa"/>
            <w:gridSpan w:val="11"/>
            <w:shd w:val="clear" w:color="FFFFFF" w:fill="auto"/>
            <w:vAlign w:val="bottom"/>
          </w:tcPr>
          <w:p w14:paraId="5F787AD4" w14:textId="77777777" w:rsidR="00C53171" w:rsidRDefault="007816DA">
            <w:pPr>
              <w:jc w:val="center"/>
              <w:rPr>
                <w:b/>
                <w:sz w:val="20"/>
                <w:szCs w:val="20"/>
              </w:rPr>
            </w:pPr>
            <w:r>
              <w:rPr>
                <w:b/>
                <w:sz w:val="20"/>
                <w:szCs w:val="20"/>
              </w:rPr>
              <w:t>7. Срок действия договора</w:t>
            </w:r>
          </w:p>
        </w:tc>
      </w:tr>
      <w:tr w:rsidR="00C53171" w14:paraId="4CF44246" w14:textId="77777777">
        <w:trPr>
          <w:gridAfter w:val="1"/>
          <w:wAfter w:w="360" w:type="dxa"/>
          <w:trHeight w:val="60"/>
        </w:trPr>
        <w:tc>
          <w:tcPr>
            <w:tcW w:w="210" w:type="dxa"/>
            <w:shd w:val="clear" w:color="FFFFFF" w:fill="auto"/>
            <w:vAlign w:val="bottom"/>
          </w:tcPr>
          <w:p w14:paraId="0ABCADFD" w14:textId="77777777" w:rsidR="00C53171" w:rsidRDefault="00C53171">
            <w:pPr>
              <w:rPr>
                <w:szCs w:val="16"/>
              </w:rPr>
            </w:pPr>
          </w:p>
        </w:tc>
        <w:tc>
          <w:tcPr>
            <w:tcW w:w="10395" w:type="dxa"/>
            <w:gridSpan w:val="11"/>
            <w:shd w:val="clear" w:color="FFFFFF" w:fill="auto"/>
            <w:vAlign w:val="bottom"/>
          </w:tcPr>
          <w:p w14:paraId="036B7857" w14:textId="77777777" w:rsidR="00C53171" w:rsidRDefault="007816DA">
            <w:pPr>
              <w:jc w:val="both"/>
              <w:rPr>
                <w:sz w:val="20"/>
                <w:szCs w:val="20"/>
              </w:rPr>
            </w:pPr>
            <w:r>
              <w:rPr>
                <w:sz w:val="20"/>
                <w:szCs w:val="20"/>
              </w:rPr>
              <w:t>7.1. Настоящий Договор вступает в силу с момента его подписания Поставщиком и Покупателем и действует до момента исполнения Поставщиком и Покупателем всех предусмотренных настоящим Договором обязательств.</w:t>
            </w:r>
            <w:r>
              <w:rPr>
                <w:sz w:val="20"/>
                <w:szCs w:val="20"/>
              </w:rPr>
              <w:br/>
              <w:t>7.2. Стороны вправе изменить срок действия настоящего Договора путем заключения соответствующего дополнительного соглашения.</w:t>
            </w:r>
          </w:p>
        </w:tc>
      </w:tr>
      <w:tr w:rsidR="00C53171" w14:paraId="7F8C7A8C" w14:textId="77777777">
        <w:trPr>
          <w:gridAfter w:val="1"/>
          <w:wAfter w:w="360" w:type="dxa"/>
          <w:trHeight w:val="60"/>
        </w:trPr>
        <w:tc>
          <w:tcPr>
            <w:tcW w:w="210" w:type="dxa"/>
            <w:shd w:val="clear" w:color="FFFFFF" w:fill="auto"/>
            <w:vAlign w:val="bottom"/>
          </w:tcPr>
          <w:p w14:paraId="519F58C3" w14:textId="77777777" w:rsidR="00C53171" w:rsidRDefault="00C53171">
            <w:pPr>
              <w:rPr>
                <w:szCs w:val="16"/>
              </w:rPr>
            </w:pPr>
          </w:p>
        </w:tc>
        <w:tc>
          <w:tcPr>
            <w:tcW w:w="945" w:type="dxa"/>
            <w:shd w:val="clear" w:color="FFFFFF" w:fill="auto"/>
            <w:vAlign w:val="bottom"/>
          </w:tcPr>
          <w:p w14:paraId="691D08CE" w14:textId="77777777" w:rsidR="00C53171" w:rsidRDefault="00C53171">
            <w:pPr>
              <w:jc w:val="both"/>
              <w:rPr>
                <w:sz w:val="20"/>
                <w:szCs w:val="20"/>
              </w:rPr>
            </w:pPr>
          </w:p>
        </w:tc>
        <w:tc>
          <w:tcPr>
            <w:tcW w:w="945" w:type="dxa"/>
            <w:shd w:val="clear" w:color="FFFFFF" w:fill="auto"/>
            <w:vAlign w:val="bottom"/>
          </w:tcPr>
          <w:p w14:paraId="19E7AA1E" w14:textId="77777777" w:rsidR="00C53171" w:rsidRDefault="00C53171">
            <w:pPr>
              <w:jc w:val="both"/>
              <w:rPr>
                <w:sz w:val="20"/>
                <w:szCs w:val="20"/>
              </w:rPr>
            </w:pPr>
          </w:p>
        </w:tc>
        <w:tc>
          <w:tcPr>
            <w:tcW w:w="945" w:type="dxa"/>
            <w:shd w:val="clear" w:color="FFFFFF" w:fill="auto"/>
            <w:vAlign w:val="bottom"/>
          </w:tcPr>
          <w:p w14:paraId="67760E39" w14:textId="77777777" w:rsidR="00C53171" w:rsidRDefault="00C53171">
            <w:pPr>
              <w:jc w:val="both"/>
              <w:rPr>
                <w:sz w:val="20"/>
                <w:szCs w:val="20"/>
              </w:rPr>
            </w:pPr>
          </w:p>
        </w:tc>
        <w:tc>
          <w:tcPr>
            <w:tcW w:w="945" w:type="dxa"/>
            <w:shd w:val="clear" w:color="FFFFFF" w:fill="auto"/>
            <w:vAlign w:val="bottom"/>
          </w:tcPr>
          <w:p w14:paraId="370C8BEE" w14:textId="77777777" w:rsidR="00C53171" w:rsidRDefault="00C53171">
            <w:pPr>
              <w:jc w:val="both"/>
              <w:rPr>
                <w:sz w:val="20"/>
                <w:szCs w:val="20"/>
              </w:rPr>
            </w:pPr>
          </w:p>
        </w:tc>
        <w:tc>
          <w:tcPr>
            <w:tcW w:w="945" w:type="dxa"/>
            <w:shd w:val="clear" w:color="FFFFFF" w:fill="auto"/>
            <w:vAlign w:val="bottom"/>
          </w:tcPr>
          <w:p w14:paraId="77610086" w14:textId="77777777" w:rsidR="00C53171" w:rsidRDefault="00C53171">
            <w:pPr>
              <w:jc w:val="both"/>
              <w:rPr>
                <w:sz w:val="20"/>
                <w:szCs w:val="20"/>
              </w:rPr>
            </w:pPr>
          </w:p>
        </w:tc>
        <w:tc>
          <w:tcPr>
            <w:tcW w:w="945" w:type="dxa"/>
            <w:shd w:val="clear" w:color="FFFFFF" w:fill="auto"/>
            <w:vAlign w:val="bottom"/>
          </w:tcPr>
          <w:p w14:paraId="5F5E176E" w14:textId="77777777" w:rsidR="00C53171" w:rsidRDefault="00C53171">
            <w:pPr>
              <w:jc w:val="both"/>
              <w:rPr>
                <w:sz w:val="20"/>
                <w:szCs w:val="20"/>
              </w:rPr>
            </w:pPr>
          </w:p>
        </w:tc>
        <w:tc>
          <w:tcPr>
            <w:tcW w:w="945" w:type="dxa"/>
            <w:shd w:val="clear" w:color="FFFFFF" w:fill="auto"/>
            <w:vAlign w:val="bottom"/>
          </w:tcPr>
          <w:p w14:paraId="37B5AF74" w14:textId="77777777" w:rsidR="00C53171" w:rsidRDefault="00C53171">
            <w:pPr>
              <w:jc w:val="both"/>
              <w:rPr>
                <w:sz w:val="20"/>
                <w:szCs w:val="20"/>
              </w:rPr>
            </w:pPr>
          </w:p>
        </w:tc>
        <w:tc>
          <w:tcPr>
            <w:tcW w:w="945" w:type="dxa"/>
            <w:shd w:val="clear" w:color="FFFFFF" w:fill="auto"/>
            <w:vAlign w:val="bottom"/>
          </w:tcPr>
          <w:p w14:paraId="5018BC79" w14:textId="77777777" w:rsidR="00C53171" w:rsidRDefault="00C53171">
            <w:pPr>
              <w:jc w:val="both"/>
              <w:rPr>
                <w:sz w:val="20"/>
                <w:szCs w:val="20"/>
              </w:rPr>
            </w:pPr>
          </w:p>
        </w:tc>
        <w:tc>
          <w:tcPr>
            <w:tcW w:w="945" w:type="dxa"/>
            <w:shd w:val="clear" w:color="FFFFFF" w:fill="auto"/>
            <w:vAlign w:val="bottom"/>
          </w:tcPr>
          <w:p w14:paraId="600344CC" w14:textId="77777777" w:rsidR="00C53171" w:rsidRDefault="00C53171">
            <w:pPr>
              <w:jc w:val="both"/>
              <w:rPr>
                <w:sz w:val="20"/>
                <w:szCs w:val="20"/>
              </w:rPr>
            </w:pPr>
          </w:p>
        </w:tc>
        <w:tc>
          <w:tcPr>
            <w:tcW w:w="945" w:type="dxa"/>
            <w:shd w:val="clear" w:color="FFFFFF" w:fill="auto"/>
            <w:vAlign w:val="bottom"/>
          </w:tcPr>
          <w:p w14:paraId="787333F3" w14:textId="77777777" w:rsidR="00C53171" w:rsidRDefault="00C53171">
            <w:pPr>
              <w:jc w:val="both"/>
              <w:rPr>
                <w:sz w:val="20"/>
                <w:szCs w:val="20"/>
              </w:rPr>
            </w:pPr>
          </w:p>
        </w:tc>
        <w:tc>
          <w:tcPr>
            <w:tcW w:w="945" w:type="dxa"/>
            <w:shd w:val="clear" w:color="FFFFFF" w:fill="auto"/>
            <w:vAlign w:val="bottom"/>
          </w:tcPr>
          <w:p w14:paraId="769CFC6B" w14:textId="77777777" w:rsidR="00C53171" w:rsidRDefault="00C53171">
            <w:pPr>
              <w:jc w:val="both"/>
              <w:rPr>
                <w:sz w:val="20"/>
                <w:szCs w:val="20"/>
              </w:rPr>
            </w:pPr>
          </w:p>
        </w:tc>
      </w:tr>
      <w:tr w:rsidR="00C53171" w14:paraId="49CE5EF4" w14:textId="77777777">
        <w:trPr>
          <w:gridAfter w:val="1"/>
          <w:wAfter w:w="360" w:type="dxa"/>
          <w:trHeight w:val="60"/>
        </w:trPr>
        <w:tc>
          <w:tcPr>
            <w:tcW w:w="210" w:type="dxa"/>
            <w:shd w:val="clear" w:color="FFFFFF" w:fill="auto"/>
            <w:vAlign w:val="bottom"/>
          </w:tcPr>
          <w:p w14:paraId="4B46396E" w14:textId="77777777" w:rsidR="00C53171" w:rsidRDefault="00C53171">
            <w:pPr>
              <w:rPr>
                <w:szCs w:val="16"/>
              </w:rPr>
            </w:pPr>
          </w:p>
        </w:tc>
        <w:tc>
          <w:tcPr>
            <w:tcW w:w="10395" w:type="dxa"/>
            <w:gridSpan w:val="11"/>
            <w:shd w:val="clear" w:color="FFFFFF" w:fill="auto"/>
            <w:vAlign w:val="bottom"/>
          </w:tcPr>
          <w:p w14:paraId="60161271" w14:textId="77777777" w:rsidR="00C53171" w:rsidRDefault="007816DA">
            <w:pPr>
              <w:jc w:val="center"/>
              <w:rPr>
                <w:b/>
                <w:sz w:val="20"/>
                <w:szCs w:val="20"/>
              </w:rPr>
            </w:pPr>
            <w:r>
              <w:rPr>
                <w:b/>
                <w:sz w:val="20"/>
                <w:szCs w:val="20"/>
              </w:rPr>
              <w:t>8. Ответственность сторон</w:t>
            </w:r>
          </w:p>
        </w:tc>
      </w:tr>
      <w:tr w:rsidR="00C53171" w14:paraId="0CE16AB4" w14:textId="77777777">
        <w:trPr>
          <w:gridAfter w:val="1"/>
          <w:wAfter w:w="360" w:type="dxa"/>
          <w:trHeight w:val="60"/>
        </w:trPr>
        <w:tc>
          <w:tcPr>
            <w:tcW w:w="210" w:type="dxa"/>
            <w:shd w:val="clear" w:color="FFFFFF" w:fill="auto"/>
            <w:vAlign w:val="bottom"/>
          </w:tcPr>
          <w:p w14:paraId="0D1D91AF" w14:textId="77777777" w:rsidR="00C53171" w:rsidRDefault="00C53171">
            <w:pPr>
              <w:rPr>
                <w:szCs w:val="16"/>
              </w:rPr>
            </w:pPr>
          </w:p>
        </w:tc>
        <w:tc>
          <w:tcPr>
            <w:tcW w:w="10395" w:type="dxa"/>
            <w:gridSpan w:val="11"/>
            <w:shd w:val="clear" w:color="FFFFFF" w:fill="auto"/>
            <w:vAlign w:val="bottom"/>
          </w:tcPr>
          <w:p w14:paraId="426A8E49" w14:textId="77777777" w:rsidR="00C53171" w:rsidRDefault="007816DA">
            <w:pPr>
              <w:jc w:val="both"/>
              <w:rPr>
                <w:sz w:val="20"/>
                <w:szCs w:val="20"/>
              </w:rPr>
            </w:pPr>
            <w:r>
              <w:rPr>
                <w:sz w:val="20"/>
                <w:szCs w:val="20"/>
              </w:rPr>
              <w:t>8.1. В случае если Товар не был поставлен Поставщиком в сроки, указанные в Дополнительном соглашении, Поставщик уплачивает Покупателю штраф в размере 1 % от стоимости Товара, определяемой в соответствии с п. 3.1. настоящего Договора, за каждый день просрочки.</w:t>
            </w:r>
            <w:r>
              <w:rPr>
                <w:sz w:val="20"/>
                <w:szCs w:val="20"/>
              </w:rPr>
              <w:br/>
              <w:t>8.2. В случае непредставления Покупателем в течение 20 (Двадцати) календарных дней с даты отгрузки Товара надлежаще оформленных оригиналов первичных бухгалтерских документов, Покупатель обязуется уплатить штраф в размере 50 (Пятьдесят) рублей 00 копеек за каждый документ в течение 5 (Пяти) календарных дней с момента предъявления требования Поставщиком</w:t>
            </w:r>
          </w:p>
        </w:tc>
      </w:tr>
      <w:tr w:rsidR="00C53171" w14:paraId="2CD33961" w14:textId="77777777">
        <w:trPr>
          <w:gridAfter w:val="1"/>
          <w:wAfter w:w="360" w:type="dxa"/>
          <w:trHeight w:val="60"/>
        </w:trPr>
        <w:tc>
          <w:tcPr>
            <w:tcW w:w="210" w:type="dxa"/>
            <w:shd w:val="clear" w:color="FFFFFF" w:fill="auto"/>
            <w:vAlign w:val="bottom"/>
          </w:tcPr>
          <w:p w14:paraId="3EC7293F" w14:textId="77777777" w:rsidR="00C53171" w:rsidRDefault="00C53171">
            <w:pPr>
              <w:rPr>
                <w:szCs w:val="16"/>
              </w:rPr>
            </w:pPr>
          </w:p>
        </w:tc>
        <w:tc>
          <w:tcPr>
            <w:tcW w:w="10395" w:type="dxa"/>
            <w:gridSpan w:val="11"/>
            <w:shd w:val="clear" w:color="FFFFFF" w:fill="auto"/>
            <w:vAlign w:val="bottom"/>
          </w:tcPr>
          <w:p w14:paraId="79863604" w14:textId="77777777" w:rsidR="00C53171" w:rsidRDefault="00C53171">
            <w:pPr>
              <w:jc w:val="both"/>
              <w:rPr>
                <w:sz w:val="20"/>
                <w:szCs w:val="20"/>
              </w:rPr>
            </w:pPr>
          </w:p>
        </w:tc>
      </w:tr>
      <w:tr w:rsidR="00C53171" w14:paraId="21A89A54" w14:textId="77777777">
        <w:trPr>
          <w:gridAfter w:val="1"/>
          <w:wAfter w:w="360" w:type="dxa"/>
          <w:trHeight w:val="60"/>
        </w:trPr>
        <w:tc>
          <w:tcPr>
            <w:tcW w:w="210" w:type="dxa"/>
            <w:shd w:val="clear" w:color="FFFFFF" w:fill="auto"/>
            <w:vAlign w:val="bottom"/>
          </w:tcPr>
          <w:p w14:paraId="3E4D16E1" w14:textId="77777777" w:rsidR="00C53171" w:rsidRDefault="00C53171">
            <w:pPr>
              <w:rPr>
                <w:szCs w:val="16"/>
              </w:rPr>
            </w:pPr>
          </w:p>
        </w:tc>
        <w:tc>
          <w:tcPr>
            <w:tcW w:w="10395" w:type="dxa"/>
            <w:gridSpan w:val="11"/>
            <w:shd w:val="clear" w:color="FFFFFF" w:fill="auto"/>
            <w:vAlign w:val="bottom"/>
          </w:tcPr>
          <w:p w14:paraId="2E738B02" w14:textId="77777777" w:rsidR="00C53171" w:rsidRDefault="007816DA">
            <w:pPr>
              <w:jc w:val="center"/>
              <w:rPr>
                <w:b/>
                <w:sz w:val="20"/>
                <w:szCs w:val="20"/>
              </w:rPr>
            </w:pPr>
            <w:r>
              <w:rPr>
                <w:b/>
                <w:sz w:val="20"/>
                <w:szCs w:val="20"/>
              </w:rPr>
              <w:t>9. Форс-мажор</w:t>
            </w:r>
          </w:p>
        </w:tc>
      </w:tr>
      <w:tr w:rsidR="00C53171" w14:paraId="139DC105" w14:textId="77777777">
        <w:trPr>
          <w:gridAfter w:val="1"/>
          <w:wAfter w:w="360" w:type="dxa"/>
          <w:trHeight w:val="60"/>
        </w:trPr>
        <w:tc>
          <w:tcPr>
            <w:tcW w:w="210" w:type="dxa"/>
            <w:shd w:val="clear" w:color="FFFFFF" w:fill="auto"/>
            <w:vAlign w:val="bottom"/>
          </w:tcPr>
          <w:p w14:paraId="5C3550BF" w14:textId="77777777" w:rsidR="00C53171" w:rsidRDefault="00C53171">
            <w:pPr>
              <w:rPr>
                <w:szCs w:val="16"/>
              </w:rPr>
            </w:pPr>
          </w:p>
        </w:tc>
        <w:tc>
          <w:tcPr>
            <w:tcW w:w="10395" w:type="dxa"/>
            <w:gridSpan w:val="11"/>
            <w:shd w:val="clear" w:color="FFFFFF" w:fill="auto"/>
            <w:vAlign w:val="bottom"/>
          </w:tcPr>
          <w:p w14:paraId="04678D20" w14:textId="77777777" w:rsidR="00C53171" w:rsidRDefault="007816DA">
            <w:pPr>
              <w:jc w:val="both"/>
              <w:rPr>
                <w:sz w:val="20"/>
                <w:szCs w:val="20"/>
              </w:rPr>
            </w:pPr>
            <w:r>
              <w:rPr>
                <w:sz w:val="20"/>
                <w:szCs w:val="20"/>
              </w:rPr>
              <w:t>9.1. Ни одна из Сторон не несет ответственности за полное или частичное неисполнение обязательств по Настоящему договору, если это явилось следствием обстоятельств непреодолимой силы, а именно: пожар, землетрясение, наводнение, иные стихийные бедствия, забастовки, военные действия, действий органов государственной власти и местного самоуправления.</w:t>
            </w:r>
            <w:r>
              <w:rPr>
                <w:sz w:val="20"/>
                <w:szCs w:val="20"/>
              </w:rPr>
              <w:br/>
              <w:t>9.2. Сторона, для которой наступили обстоятельства, указанные в п. 9.1. настоящего Договора, должна немедленно известить другую сторону о наступлении таковых.</w:t>
            </w:r>
            <w:r>
              <w:rPr>
                <w:sz w:val="20"/>
                <w:szCs w:val="20"/>
              </w:rPr>
              <w:br/>
              <w:t>9.3. Если обстоятельства, указанные в п. 9.1. настоящего Договора, будут продолжаться более 6 месяцев, каждая Сторона имеет право отказаться от дальнейшего исполнения обязательств по настоящему договору, и в этом случае ни одна из Сторон не будет иметь права требовать от другой Стороны возмещения возможных убытков.</w:t>
            </w:r>
          </w:p>
        </w:tc>
      </w:tr>
      <w:tr w:rsidR="00C53171" w14:paraId="6DFD6C3C" w14:textId="77777777">
        <w:trPr>
          <w:gridAfter w:val="1"/>
          <w:wAfter w:w="360" w:type="dxa"/>
          <w:trHeight w:val="60"/>
        </w:trPr>
        <w:tc>
          <w:tcPr>
            <w:tcW w:w="210" w:type="dxa"/>
            <w:shd w:val="clear" w:color="FFFFFF" w:fill="auto"/>
            <w:vAlign w:val="bottom"/>
          </w:tcPr>
          <w:p w14:paraId="26029FBB" w14:textId="77777777" w:rsidR="00C53171" w:rsidRDefault="00C53171">
            <w:pPr>
              <w:rPr>
                <w:szCs w:val="16"/>
              </w:rPr>
            </w:pPr>
          </w:p>
        </w:tc>
        <w:tc>
          <w:tcPr>
            <w:tcW w:w="10395" w:type="dxa"/>
            <w:gridSpan w:val="11"/>
            <w:shd w:val="clear" w:color="FFFFFF" w:fill="auto"/>
            <w:vAlign w:val="bottom"/>
          </w:tcPr>
          <w:p w14:paraId="4DB68447" w14:textId="77777777" w:rsidR="00C53171" w:rsidRDefault="00C53171">
            <w:pPr>
              <w:jc w:val="both"/>
              <w:rPr>
                <w:sz w:val="20"/>
                <w:szCs w:val="20"/>
              </w:rPr>
            </w:pPr>
          </w:p>
        </w:tc>
      </w:tr>
      <w:tr w:rsidR="00C53171" w14:paraId="4FFC34E8" w14:textId="77777777">
        <w:trPr>
          <w:gridAfter w:val="1"/>
          <w:wAfter w:w="360" w:type="dxa"/>
          <w:trHeight w:val="60"/>
        </w:trPr>
        <w:tc>
          <w:tcPr>
            <w:tcW w:w="210" w:type="dxa"/>
            <w:shd w:val="clear" w:color="FFFFFF" w:fill="auto"/>
            <w:vAlign w:val="bottom"/>
          </w:tcPr>
          <w:p w14:paraId="2E2E2ED6" w14:textId="77777777" w:rsidR="00C53171" w:rsidRDefault="00C53171">
            <w:pPr>
              <w:rPr>
                <w:szCs w:val="16"/>
              </w:rPr>
            </w:pPr>
          </w:p>
        </w:tc>
        <w:tc>
          <w:tcPr>
            <w:tcW w:w="10395" w:type="dxa"/>
            <w:gridSpan w:val="11"/>
            <w:shd w:val="clear" w:color="FFFFFF" w:fill="auto"/>
            <w:vAlign w:val="bottom"/>
          </w:tcPr>
          <w:p w14:paraId="3CC79717" w14:textId="77777777" w:rsidR="00C53171" w:rsidRDefault="007816DA">
            <w:pPr>
              <w:jc w:val="center"/>
              <w:rPr>
                <w:b/>
                <w:sz w:val="20"/>
                <w:szCs w:val="20"/>
              </w:rPr>
            </w:pPr>
            <w:r>
              <w:rPr>
                <w:b/>
                <w:sz w:val="20"/>
                <w:szCs w:val="20"/>
              </w:rPr>
              <w:t>10. Споры и разногласия</w:t>
            </w:r>
          </w:p>
        </w:tc>
      </w:tr>
      <w:tr w:rsidR="00C53171" w14:paraId="667C64AE" w14:textId="77777777">
        <w:trPr>
          <w:gridAfter w:val="1"/>
          <w:wAfter w:w="360" w:type="dxa"/>
          <w:trHeight w:val="60"/>
        </w:trPr>
        <w:tc>
          <w:tcPr>
            <w:tcW w:w="210" w:type="dxa"/>
            <w:shd w:val="clear" w:color="FFFFFF" w:fill="auto"/>
            <w:vAlign w:val="bottom"/>
          </w:tcPr>
          <w:p w14:paraId="1986832C" w14:textId="77777777" w:rsidR="00C53171" w:rsidRDefault="00C53171">
            <w:pPr>
              <w:rPr>
                <w:szCs w:val="16"/>
              </w:rPr>
            </w:pPr>
          </w:p>
        </w:tc>
        <w:tc>
          <w:tcPr>
            <w:tcW w:w="10395" w:type="dxa"/>
            <w:gridSpan w:val="11"/>
            <w:shd w:val="clear" w:color="FFFFFF" w:fill="auto"/>
            <w:vAlign w:val="bottom"/>
          </w:tcPr>
          <w:p w14:paraId="5862EF1F" w14:textId="77777777" w:rsidR="00C53171" w:rsidRDefault="007816DA">
            <w:pPr>
              <w:jc w:val="both"/>
              <w:rPr>
                <w:sz w:val="20"/>
                <w:szCs w:val="20"/>
              </w:rPr>
            </w:pPr>
            <w:r>
              <w:rPr>
                <w:sz w:val="20"/>
                <w:szCs w:val="20"/>
              </w:rPr>
              <w:t>10.1. Споры и разногласия, которые могут возникнуть при исполнении настоящего договора, разрешаются</w:t>
            </w:r>
            <w:r>
              <w:rPr>
                <w:sz w:val="20"/>
                <w:szCs w:val="20"/>
              </w:rPr>
              <w:br/>
              <w:t>Сторонами путем переговоров. Споры и разногласия, неурегулированные путем переговоров, разрешаются в претензионном порядке. Срок рассмотрения и ответа на претензию - 7 дней с момента её получения. Споры, неурегулированные Сторонами в претензионном порядке, подлежат рассмотрению в Арбитражном суде Удмуртской Республики.</w:t>
            </w:r>
            <w:r>
              <w:rPr>
                <w:sz w:val="20"/>
                <w:szCs w:val="20"/>
              </w:rPr>
              <w:br/>
              <w:t>10.2. При неурегулировании спорных вопросов в процессе переговоров споры разрешаются в суде в порядке, установленном действующим законодательством.</w:t>
            </w:r>
          </w:p>
        </w:tc>
      </w:tr>
      <w:tr w:rsidR="00C53171" w14:paraId="52590499" w14:textId="77777777">
        <w:trPr>
          <w:gridAfter w:val="1"/>
          <w:wAfter w:w="360" w:type="dxa"/>
          <w:trHeight w:val="60"/>
        </w:trPr>
        <w:tc>
          <w:tcPr>
            <w:tcW w:w="210" w:type="dxa"/>
            <w:shd w:val="clear" w:color="FFFFFF" w:fill="auto"/>
            <w:vAlign w:val="bottom"/>
          </w:tcPr>
          <w:p w14:paraId="4D2F610B" w14:textId="77777777" w:rsidR="00C53171" w:rsidRDefault="00C53171">
            <w:pPr>
              <w:rPr>
                <w:szCs w:val="16"/>
              </w:rPr>
            </w:pPr>
          </w:p>
        </w:tc>
        <w:tc>
          <w:tcPr>
            <w:tcW w:w="945" w:type="dxa"/>
            <w:shd w:val="clear" w:color="FFFFFF" w:fill="auto"/>
            <w:vAlign w:val="bottom"/>
          </w:tcPr>
          <w:p w14:paraId="2DAACA2C" w14:textId="77777777" w:rsidR="00C53171" w:rsidRDefault="00C53171">
            <w:pPr>
              <w:jc w:val="both"/>
              <w:rPr>
                <w:sz w:val="20"/>
                <w:szCs w:val="20"/>
              </w:rPr>
            </w:pPr>
          </w:p>
        </w:tc>
        <w:tc>
          <w:tcPr>
            <w:tcW w:w="945" w:type="dxa"/>
            <w:shd w:val="clear" w:color="FFFFFF" w:fill="auto"/>
            <w:vAlign w:val="bottom"/>
          </w:tcPr>
          <w:p w14:paraId="0C1AD866" w14:textId="77777777" w:rsidR="00C53171" w:rsidRDefault="00C53171">
            <w:pPr>
              <w:jc w:val="both"/>
              <w:rPr>
                <w:sz w:val="20"/>
                <w:szCs w:val="20"/>
              </w:rPr>
            </w:pPr>
          </w:p>
        </w:tc>
        <w:tc>
          <w:tcPr>
            <w:tcW w:w="945" w:type="dxa"/>
            <w:shd w:val="clear" w:color="FFFFFF" w:fill="auto"/>
            <w:vAlign w:val="bottom"/>
          </w:tcPr>
          <w:p w14:paraId="7CEC6F6F" w14:textId="77777777" w:rsidR="00C53171" w:rsidRDefault="00C53171">
            <w:pPr>
              <w:jc w:val="both"/>
              <w:rPr>
                <w:sz w:val="20"/>
                <w:szCs w:val="20"/>
              </w:rPr>
            </w:pPr>
          </w:p>
        </w:tc>
        <w:tc>
          <w:tcPr>
            <w:tcW w:w="945" w:type="dxa"/>
            <w:shd w:val="clear" w:color="FFFFFF" w:fill="auto"/>
            <w:vAlign w:val="bottom"/>
          </w:tcPr>
          <w:p w14:paraId="157BDFE0" w14:textId="77777777" w:rsidR="00C53171" w:rsidRDefault="00C53171">
            <w:pPr>
              <w:jc w:val="both"/>
              <w:rPr>
                <w:sz w:val="20"/>
                <w:szCs w:val="20"/>
              </w:rPr>
            </w:pPr>
          </w:p>
        </w:tc>
        <w:tc>
          <w:tcPr>
            <w:tcW w:w="945" w:type="dxa"/>
            <w:shd w:val="clear" w:color="FFFFFF" w:fill="auto"/>
            <w:vAlign w:val="bottom"/>
          </w:tcPr>
          <w:p w14:paraId="4C48533D" w14:textId="77777777" w:rsidR="00C53171" w:rsidRDefault="00C53171">
            <w:pPr>
              <w:jc w:val="both"/>
              <w:rPr>
                <w:sz w:val="20"/>
                <w:szCs w:val="20"/>
              </w:rPr>
            </w:pPr>
          </w:p>
        </w:tc>
        <w:tc>
          <w:tcPr>
            <w:tcW w:w="945" w:type="dxa"/>
            <w:shd w:val="clear" w:color="FFFFFF" w:fill="auto"/>
            <w:vAlign w:val="bottom"/>
          </w:tcPr>
          <w:p w14:paraId="0DAE3437" w14:textId="77777777" w:rsidR="00C53171" w:rsidRDefault="00C53171">
            <w:pPr>
              <w:jc w:val="both"/>
              <w:rPr>
                <w:sz w:val="20"/>
                <w:szCs w:val="20"/>
              </w:rPr>
            </w:pPr>
          </w:p>
        </w:tc>
        <w:tc>
          <w:tcPr>
            <w:tcW w:w="945" w:type="dxa"/>
            <w:shd w:val="clear" w:color="FFFFFF" w:fill="auto"/>
            <w:vAlign w:val="bottom"/>
          </w:tcPr>
          <w:p w14:paraId="6F15C86B" w14:textId="77777777" w:rsidR="00C53171" w:rsidRDefault="00C53171">
            <w:pPr>
              <w:jc w:val="both"/>
              <w:rPr>
                <w:sz w:val="20"/>
                <w:szCs w:val="20"/>
              </w:rPr>
            </w:pPr>
          </w:p>
        </w:tc>
        <w:tc>
          <w:tcPr>
            <w:tcW w:w="945" w:type="dxa"/>
            <w:shd w:val="clear" w:color="FFFFFF" w:fill="auto"/>
            <w:vAlign w:val="bottom"/>
          </w:tcPr>
          <w:p w14:paraId="31B691AE" w14:textId="77777777" w:rsidR="00C53171" w:rsidRDefault="00C53171">
            <w:pPr>
              <w:jc w:val="both"/>
              <w:rPr>
                <w:sz w:val="20"/>
                <w:szCs w:val="20"/>
              </w:rPr>
            </w:pPr>
          </w:p>
        </w:tc>
        <w:tc>
          <w:tcPr>
            <w:tcW w:w="945" w:type="dxa"/>
            <w:shd w:val="clear" w:color="FFFFFF" w:fill="auto"/>
            <w:vAlign w:val="bottom"/>
          </w:tcPr>
          <w:p w14:paraId="43FF8DC3" w14:textId="77777777" w:rsidR="00C53171" w:rsidRDefault="00C53171">
            <w:pPr>
              <w:jc w:val="both"/>
              <w:rPr>
                <w:sz w:val="20"/>
                <w:szCs w:val="20"/>
              </w:rPr>
            </w:pPr>
          </w:p>
        </w:tc>
        <w:tc>
          <w:tcPr>
            <w:tcW w:w="945" w:type="dxa"/>
            <w:shd w:val="clear" w:color="FFFFFF" w:fill="auto"/>
            <w:vAlign w:val="bottom"/>
          </w:tcPr>
          <w:p w14:paraId="3DEE4B9B" w14:textId="77777777" w:rsidR="00C53171" w:rsidRDefault="00C53171">
            <w:pPr>
              <w:jc w:val="both"/>
              <w:rPr>
                <w:sz w:val="20"/>
                <w:szCs w:val="20"/>
              </w:rPr>
            </w:pPr>
          </w:p>
        </w:tc>
        <w:tc>
          <w:tcPr>
            <w:tcW w:w="945" w:type="dxa"/>
            <w:shd w:val="clear" w:color="FFFFFF" w:fill="auto"/>
            <w:vAlign w:val="bottom"/>
          </w:tcPr>
          <w:p w14:paraId="79D74402" w14:textId="77777777" w:rsidR="00C53171" w:rsidRDefault="00C53171">
            <w:pPr>
              <w:jc w:val="both"/>
              <w:rPr>
                <w:sz w:val="20"/>
                <w:szCs w:val="20"/>
              </w:rPr>
            </w:pPr>
          </w:p>
        </w:tc>
      </w:tr>
      <w:tr w:rsidR="00C53171" w14:paraId="08698A30" w14:textId="77777777">
        <w:trPr>
          <w:gridAfter w:val="1"/>
          <w:wAfter w:w="360" w:type="dxa"/>
          <w:trHeight w:val="60"/>
        </w:trPr>
        <w:tc>
          <w:tcPr>
            <w:tcW w:w="210" w:type="dxa"/>
            <w:shd w:val="clear" w:color="FFFFFF" w:fill="auto"/>
            <w:vAlign w:val="bottom"/>
          </w:tcPr>
          <w:p w14:paraId="3C1255CC" w14:textId="77777777" w:rsidR="00C53171" w:rsidRDefault="00C53171">
            <w:pPr>
              <w:rPr>
                <w:szCs w:val="16"/>
              </w:rPr>
            </w:pPr>
          </w:p>
        </w:tc>
        <w:tc>
          <w:tcPr>
            <w:tcW w:w="10395" w:type="dxa"/>
            <w:gridSpan w:val="11"/>
            <w:shd w:val="clear" w:color="FFFFFF" w:fill="auto"/>
            <w:vAlign w:val="bottom"/>
          </w:tcPr>
          <w:p w14:paraId="26724263" w14:textId="77777777" w:rsidR="00C53171" w:rsidRDefault="007816DA">
            <w:pPr>
              <w:jc w:val="center"/>
              <w:rPr>
                <w:b/>
                <w:sz w:val="20"/>
                <w:szCs w:val="20"/>
              </w:rPr>
            </w:pPr>
            <w:r>
              <w:rPr>
                <w:b/>
                <w:sz w:val="20"/>
                <w:szCs w:val="20"/>
              </w:rPr>
              <w:t>11. Конфиденциальность</w:t>
            </w:r>
          </w:p>
        </w:tc>
      </w:tr>
      <w:tr w:rsidR="00C53171" w14:paraId="39E4470F" w14:textId="77777777">
        <w:trPr>
          <w:gridAfter w:val="1"/>
          <w:wAfter w:w="360" w:type="dxa"/>
          <w:trHeight w:val="60"/>
        </w:trPr>
        <w:tc>
          <w:tcPr>
            <w:tcW w:w="210" w:type="dxa"/>
            <w:shd w:val="clear" w:color="FFFFFF" w:fill="auto"/>
            <w:vAlign w:val="bottom"/>
          </w:tcPr>
          <w:p w14:paraId="53E70C15" w14:textId="77777777" w:rsidR="00C53171" w:rsidRDefault="00C53171">
            <w:pPr>
              <w:rPr>
                <w:szCs w:val="16"/>
              </w:rPr>
            </w:pPr>
          </w:p>
        </w:tc>
        <w:tc>
          <w:tcPr>
            <w:tcW w:w="10395" w:type="dxa"/>
            <w:gridSpan w:val="11"/>
            <w:shd w:val="clear" w:color="FFFFFF" w:fill="auto"/>
            <w:vAlign w:val="bottom"/>
          </w:tcPr>
          <w:p w14:paraId="61C767C1" w14:textId="77777777" w:rsidR="00C53171" w:rsidRDefault="007816DA">
            <w:pPr>
              <w:jc w:val="both"/>
              <w:rPr>
                <w:sz w:val="20"/>
                <w:szCs w:val="20"/>
              </w:rPr>
            </w:pPr>
            <w:r>
              <w:rPr>
                <w:sz w:val="20"/>
                <w:szCs w:val="20"/>
              </w:rPr>
              <w:t>11.1. В течение срока действия настоящего Договора, а также в течение 12 месяцев после его прекращения</w:t>
            </w:r>
            <w:r>
              <w:rPr>
                <w:sz w:val="20"/>
                <w:szCs w:val="20"/>
              </w:rPr>
              <w:br/>
              <w:t>Стороны не должны предоставлять или разглашать иным способом конфиденциальную информацию,</w:t>
            </w:r>
            <w:r>
              <w:rPr>
                <w:sz w:val="20"/>
                <w:szCs w:val="20"/>
              </w:rPr>
              <w:br/>
              <w:t>полученную в результате совместной деятельности, равно как и не должны недобросовестно использовать</w:t>
            </w:r>
            <w:r>
              <w:rPr>
                <w:sz w:val="20"/>
                <w:szCs w:val="20"/>
              </w:rPr>
              <w:br/>
              <w:t>такую информацию для того, чтобы самим конкурировать друг с другом.</w:t>
            </w:r>
          </w:p>
        </w:tc>
      </w:tr>
      <w:tr w:rsidR="00C53171" w14:paraId="53ED3C2E" w14:textId="77777777">
        <w:trPr>
          <w:gridAfter w:val="1"/>
          <w:wAfter w:w="360" w:type="dxa"/>
          <w:trHeight w:val="60"/>
        </w:trPr>
        <w:tc>
          <w:tcPr>
            <w:tcW w:w="210" w:type="dxa"/>
            <w:shd w:val="clear" w:color="FFFFFF" w:fill="auto"/>
            <w:vAlign w:val="bottom"/>
          </w:tcPr>
          <w:p w14:paraId="0586CC2A" w14:textId="77777777" w:rsidR="00C53171" w:rsidRDefault="00C53171">
            <w:pPr>
              <w:rPr>
                <w:szCs w:val="16"/>
              </w:rPr>
            </w:pPr>
          </w:p>
        </w:tc>
        <w:tc>
          <w:tcPr>
            <w:tcW w:w="10395" w:type="dxa"/>
            <w:gridSpan w:val="11"/>
            <w:shd w:val="clear" w:color="FFFFFF" w:fill="auto"/>
            <w:vAlign w:val="bottom"/>
          </w:tcPr>
          <w:p w14:paraId="1F532633" w14:textId="77777777" w:rsidR="00C53171" w:rsidRDefault="00C53171">
            <w:pPr>
              <w:jc w:val="both"/>
              <w:rPr>
                <w:sz w:val="20"/>
                <w:szCs w:val="20"/>
              </w:rPr>
            </w:pPr>
          </w:p>
        </w:tc>
      </w:tr>
      <w:tr w:rsidR="00C53171" w14:paraId="6E8F7DA3" w14:textId="77777777">
        <w:trPr>
          <w:gridAfter w:val="1"/>
          <w:wAfter w:w="360" w:type="dxa"/>
          <w:trHeight w:val="60"/>
        </w:trPr>
        <w:tc>
          <w:tcPr>
            <w:tcW w:w="210" w:type="dxa"/>
            <w:shd w:val="clear" w:color="FFFFFF" w:fill="auto"/>
            <w:vAlign w:val="bottom"/>
          </w:tcPr>
          <w:p w14:paraId="4F2A9FC1" w14:textId="77777777" w:rsidR="00C53171" w:rsidRDefault="00C53171">
            <w:pPr>
              <w:rPr>
                <w:szCs w:val="16"/>
              </w:rPr>
            </w:pPr>
          </w:p>
        </w:tc>
        <w:tc>
          <w:tcPr>
            <w:tcW w:w="10395" w:type="dxa"/>
            <w:gridSpan w:val="11"/>
            <w:shd w:val="clear" w:color="FFFFFF" w:fill="auto"/>
            <w:vAlign w:val="bottom"/>
          </w:tcPr>
          <w:p w14:paraId="313F904C" w14:textId="77777777" w:rsidR="00C53171" w:rsidRDefault="007816DA">
            <w:pPr>
              <w:jc w:val="center"/>
              <w:rPr>
                <w:b/>
                <w:sz w:val="20"/>
                <w:szCs w:val="20"/>
              </w:rPr>
            </w:pPr>
            <w:r>
              <w:rPr>
                <w:b/>
                <w:sz w:val="20"/>
                <w:szCs w:val="20"/>
              </w:rPr>
              <w:t>12. Дополнительные условия и заключительные положения</w:t>
            </w:r>
          </w:p>
        </w:tc>
      </w:tr>
      <w:tr w:rsidR="00C53171" w14:paraId="67629BEE" w14:textId="77777777">
        <w:trPr>
          <w:gridAfter w:val="1"/>
          <w:wAfter w:w="360" w:type="dxa"/>
          <w:trHeight w:val="60"/>
        </w:trPr>
        <w:tc>
          <w:tcPr>
            <w:tcW w:w="210" w:type="dxa"/>
            <w:shd w:val="clear" w:color="FFFFFF" w:fill="auto"/>
            <w:vAlign w:val="bottom"/>
          </w:tcPr>
          <w:p w14:paraId="11D3C1BD" w14:textId="77777777" w:rsidR="00C53171" w:rsidRDefault="00C53171">
            <w:pPr>
              <w:rPr>
                <w:szCs w:val="16"/>
              </w:rPr>
            </w:pPr>
          </w:p>
        </w:tc>
        <w:tc>
          <w:tcPr>
            <w:tcW w:w="10395" w:type="dxa"/>
            <w:gridSpan w:val="11"/>
            <w:shd w:val="clear" w:color="FFFFFF" w:fill="auto"/>
            <w:vAlign w:val="bottom"/>
          </w:tcPr>
          <w:p w14:paraId="03BC3C51" w14:textId="77777777" w:rsidR="00C53171" w:rsidRDefault="007816DA">
            <w:pPr>
              <w:jc w:val="both"/>
              <w:rPr>
                <w:sz w:val="20"/>
                <w:szCs w:val="20"/>
              </w:rPr>
            </w:pPr>
            <w:r>
              <w:rPr>
                <w:sz w:val="20"/>
                <w:szCs w:val="20"/>
              </w:rPr>
              <w:t>12.1.Ни одна из Сторон не вправе передавать свои права и обязанности по настоящему договору третьей Стороне без письменного согласия другой стороны.</w:t>
            </w:r>
            <w:r>
              <w:rPr>
                <w:sz w:val="20"/>
                <w:szCs w:val="20"/>
              </w:rPr>
              <w:br/>
              <w:t>12.2.Об изменении банковских реквизитов, юридического или почтового адресов, реорганизации, изменении организационно-правовой формы другая Сторона по договору должна быть извещена в течении 3х календарных дней с момента изменения реквизитов.</w:t>
            </w:r>
            <w:r>
              <w:rPr>
                <w:sz w:val="20"/>
                <w:szCs w:val="20"/>
              </w:rPr>
              <w:br/>
              <w:t>12.3.Стороны обязуются сохранить строгую конфиденциальность информации, полученной в ходе исполнения настоящего договора, принять все возможные меры, чтобы предохранить полученную информацию от разглашения.</w:t>
            </w:r>
            <w:r>
              <w:rPr>
                <w:sz w:val="20"/>
                <w:szCs w:val="20"/>
              </w:rPr>
              <w:br/>
              <w:t>12.4.Все изменения и дополнения к настоящему договору согласовываются обеими Сторонами и оформляются в письменном виде уполномоченными на то лицами.</w:t>
            </w:r>
            <w:r>
              <w:rPr>
                <w:sz w:val="20"/>
                <w:szCs w:val="20"/>
              </w:rPr>
              <w:br/>
              <w:t>12.5.Настоящий договор составлен в двух экземплярах, имеющих равную юридическую силу, по одному для</w:t>
            </w:r>
            <w:r>
              <w:rPr>
                <w:sz w:val="20"/>
                <w:szCs w:val="20"/>
              </w:rPr>
              <w:br/>
              <w:t>каждой Стороны.</w:t>
            </w:r>
            <w:r>
              <w:rPr>
                <w:sz w:val="20"/>
                <w:szCs w:val="20"/>
              </w:rPr>
              <w:br/>
            </w:r>
            <w:r>
              <w:rPr>
                <w:sz w:val="20"/>
                <w:szCs w:val="20"/>
              </w:rPr>
              <w:lastRenderedPageBreak/>
              <w:t>12.6. Все переданные по факсу и электронной почте документы по настоящему договору имеют юридическую силу.</w:t>
            </w:r>
            <w:r>
              <w:rPr>
                <w:sz w:val="20"/>
                <w:szCs w:val="20"/>
              </w:rPr>
              <w:br/>
              <w:t>12.7. Каждая из Сторон настоящего Договора заверяет и гарантирует следующее:</w:t>
            </w:r>
            <w:r>
              <w:rPr>
                <w:sz w:val="20"/>
                <w:szCs w:val="20"/>
              </w:rPr>
              <w:br/>
              <w:t>- она является лицом, надлежащим образом созданным, зарегистрированным и законно действующим в  соответствии с законодательством Российской Федерации, соответствует всем требованиям применимого законодательства;</w:t>
            </w:r>
            <w:r>
              <w:rPr>
                <w:sz w:val="20"/>
                <w:szCs w:val="20"/>
              </w:rPr>
              <w:br/>
              <w:t>- она обладает всеми необходимыми полномочиями и правами для подписания и исполнения настоящего Договора, осуществления сделок, предусмотренных им; подписание и исполнение настоящего Договора, осуществление сделок предусмотренных настоящим Договором, были надлежащим и законным образом одобрены уполномоченными органами ее управления; для заключения и действительности настоящего Договора, а также для осуществления сделок, предусмотренных им, не требуются какие-либо другие действия или одобрение со стороны органов ее управления.</w:t>
            </w:r>
            <w:r>
              <w:rPr>
                <w:sz w:val="20"/>
                <w:szCs w:val="20"/>
              </w:rPr>
              <w:br/>
              <w:t>12.8. В случае если Поставщик находится на основной системе налогооблажения, после закрытия каждого отчетного периода Поставщик обязан предоставлять Покупателю декларацию по НДС, подтверждая свою благонадежность и минимизируя риски Покупателя. Если Поставщик не исполняет свою обязанность по оплате НДС в бюджет в денежной форме, в нарушение ст. ст. 173, 174 НК РФ, что повлекло отказ налогового органа в возмещении (зачете, возврате) Покупателю сумм налога, Поставщик обязан в течение 5 банковских дней с момента получения соответствующей претензии от Покупателя возместить ему убытки в размере суммы невозмещенного налога, а также начисленных пеней и штрафов в полном объеме".</w:t>
            </w:r>
            <w:r>
              <w:rPr>
                <w:sz w:val="20"/>
                <w:szCs w:val="20"/>
              </w:rPr>
              <w:br/>
              <w:t>12.9. Все изменения, дополнения к настоящему Договору действительны лишь в том случае, если они оформлены в письменной форме, подписаны обеими Сторонами и заверены печатями обеих Сторон. Стороны признают действительной договорную документацию, полученную посредством телеграфной, электронной и факсимильной связи, позволяющей достоверно установить, что документ исходит от Стороны по Договору, с обязательным последующим предоставлением подлинных документов в течение 10 (Десяти) календарных дней.</w:t>
            </w:r>
          </w:p>
        </w:tc>
      </w:tr>
      <w:tr w:rsidR="00C53171" w14:paraId="500ABF41" w14:textId="77777777">
        <w:trPr>
          <w:gridAfter w:val="1"/>
          <w:wAfter w:w="360" w:type="dxa"/>
          <w:trHeight w:val="60"/>
        </w:trPr>
        <w:tc>
          <w:tcPr>
            <w:tcW w:w="210" w:type="dxa"/>
            <w:shd w:val="clear" w:color="FFFFFF" w:fill="auto"/>
            <w:vAlign w:val="bottom"/>
          </w:tcPr>
          <w:p w14:paraId="4D04F59E" w14:textId="77777777" w:rsidR="00C53171" w:rsidRDefault="00C53171">
            <w:pPr>
              <w:rPr>
                <w:szCs w:val="16"/>
              </w:rPr>
            </w:pPr>
          </w:p>
        </w:tc>
        <w:tc>
          <w:tcPr>
            <w:tcW w:w="10395" w:type="dxa"/>
            <w:gridSpan w:val="11"/>
            <w:shd w:val="clear" w:color="FFFFFF" w:fill="auto"/>
            <w:vAlign w:val="bottom"/>
          </w:tcPr>
          <w:p w14:paraId="524F876A" w14:textId="77777777" w:rsidR="00C53171" w:rsidRDefault="00C53171">
            <w:pPr>
              <w:jc w:val="both"/>
              <w:rPr>
                <w:sz w:val="20"/>
                <w:szCs w:val="20"/>
              </w:rPr>
            </w:pPr>
          </w:p>
        </w:tc>
      </w:tr>
      <w:tr w:rsidR="00C53171" w14:paraId="6849D270" w14:textId="77777777">
        <w:trPr>
          <w:gridAfter w:val="1"/>
          <w:wAfter w:w="360" w:type="dxa"/>
          <w:trHeight w:val="60"/>
        </w:trPr>
        <w:tc>
          <w:tcPr>
            <w:tcW w:w="210" w:type="dxa"/>
            <w:shd w:val="clear" w:color="FFFFFF" w:fill="auto"/>
            <w:vAlign w:val="bottom"/>
          </w:tcPr>
          <w:p w14:paraId="475800F9" w14:textId="77777777" w:rsidR="00C53171" w:rsidRDefault="00C53171">
            <w:pPr>
              <w:rPr>
                <w:szCs w:val="16"/>
              </w:rPr>
            </w:pPr>
          </w:p>
        </w:tc>
        <w:tc>
          <w:tcPr>
            <w:tcW w:w="10395" w:type="dxa"/>
            <w:gridSpan w:val="11"/>
            <w:shd w:val="clear" w:color="FFFFFF" w:fill="auto"/>
            <w:vAlign w:val="bottom"/>
          </w:tcPr>
          <w:p w14:paraId="162A1A90" w14:textId="77777777" w:rsidR="00C53171" w:rsidRDefault="007816DA">
            <w:pPr>
              <w:jc w:val="center"/>
              <w:rPr>
                <w:b/>
                <w:sz w:val="20"/>
                <w:szCs w:val="20"/>
              </w:rPr>
            </w:pPr>
            <w:r>
              <w:rPr>
                <w:b/>
                <w:sz w:val="20"/>
                <w:szCs w:val="20"/>
              </w:rPr>
              <w:t>13. Приложения к договору</w:t>
            </w:r>
          </w:p>
        </w:tc>
      </w:tr>
      <w:tr w:rsidR="00C53171" w14:paraId="4F54BF68" w14:textId="77777777">
        <w:trPr>
          <w:gridAfter w:val="1"/>
          <w:wAfter w:w="360" w:type="dxa"/>
          <w:trHeight w:val="60"/>
        </w:trPr>
        <w:tc>
          <w:tcPr>
            <w:tcW w:w="210" w:type="dxa"/>
            <w:shd w:val="clear" w:color="FFFFFF" w:fill="auto"/>
            <w:vAlign w:val="bottom"/>
          </w:tcPr>
          <w:p w14:paraId="731B0181" w14:textId="77777777" w:rsidR="00C53171" w:rsidRDefault="00C53171">
            <w:pPr>
              <w:rPr>
                <w:szCs w:val="16"/>
              </w:rPr>
            </w:pPr>
          </w:p>
        </w:tc>
        <w:tc>
          <w:tcPr>
            <w:tcW w:w="10395" w:type="dxa"/>
            <w:gridSpan w:val="11"/>
            <w:shd w:val="clear" w:color="FFFFFF" w:fill="auto"/>
            <w:vAlign w:val="bottom"/>
          </w:tcPr>
          <w:p w14:paraId="6E15A480" w14:textId="77777777" w:rsidR="00C53171" w:rsidRDefault="007816DA">
            <w:pPr>
              <w:jc w:val="both"/>
              <w:rPr>
                <w:sz w:val="20"/>
                <w:szCs w:val="20"/>
              </w:rPr>
            </w:pPr>
            <w:r>
              <w:rPr>
                <w:sz w:val="20"/>
                <w:szCs w:val="20"/>
              </w:rPr>
              <w:t>13.1.Поставщик обязан приложить к настоящему договору заверенные своей печатью копии учредительных документов: выписку из ЕГРЮЛ, свидетельство о государственной регистрации юридического лица; свидетельство о постановке на учёт в налоговом органе; учредительные документы (Устав: – 1страница, главы - общие положения, управление юридическим лицом, последняя страница), документы, подтверждающие полномочия лица, подписавшего настоящий договор (соответствующий раздел Устава, где указаны лица, имеющие полномочия на подписание договора, выписку из протокола собрания участников (учредителей) об избрании руководителя на должность, приказ о назначении руководителя либо доверенность на право заключения договора, копия паспорта уполномоченного лица); декларация за последний налоговый период с отметкой о принятии в налоговом органе, сведения о среднесписочной численности работников за последний отчетный период с квитанцией об отправке в ИФНС по электронный каналам связи, информацию о наличии имущества для осуществления хозяйственной деятельности (свидетельство о собственности, договор аренды помещения), карточка банка с образцами подписей уполномоченных лиц.</w:t>
            </w:r>
          </w:p>
        </w:tc>
      </w:tr>
      <w:tr w:rsidR="00C53171" w14:paraId="6F05071E" w14:textId="77777777">
        <w:trPr>
          <w:gridAfter w:val="1"/>
          <w:wAfter w:w="360" w:type="dxa"/>
          <w:trHeight w:val="60"/>
        </w:trPr>
        <w:tc>
          <w:tcPr>
            <w:tcW w:w="210" w:type="dxa"/>
            <w:shd w:val="clear" w:color="FFFFFF" w:fill="auto"/>
            <w:vAlign w:val="bottom"/>
          </w:tcPr>
          <w:p w14:paraId="013FCAD5" w14:textId="77777777" w:rsidR="00C53171" w:rsidRDefault="00C53171">
            <w:pPr>
              <w:rPr>
                <w:szCs w:val="16"/>
              </w:rPr>
            </w:pPr>
          </w:p>
        </w:tc>
        <w:tc>
          <w:tcPr>
            <w:tcW w:w="5670" w:type="dxa"/>
            <w:gridSpan w:val="6"/>
            <w:shd w:val="clear" w:color="FFFFFF" w:fill="auto"/>
            <w:vAlign w:val="bottom"/>
          </w:tcPr>
          <w:p w14:paraId="0754FCE3" w14:textId="77777777" w:rsidR="00C53171" w:rsidRDefault="007816DA">
            <w:pPr>
              <w:rPr>
                <w:sz w:val="20"/>
                <w:szCs w:val="20"/>
              </w:rPr>
            </w:pPr>
            <w:r>
              <w:rPr>
                <w:sz w:val="20"/>
                <w:szCs w:val="20"/>
              </w:rPr>
              <w:t>ПОКУПАТЕЛЬ:</w:t>
            </w:r>
          </w:p>
        </w:tc>
        <w:tc>
          <w:tcPr>
            <w:tcW w:w="4725" w:type="dxa"/>
            <w:gridSpan w:val="5"/>
            <w:shd w:val="clear" w:color="FFFFFF" w:fill="auto"/>
            <w:vAlign w:val="bottom"/>
          </w:tcPr>
          <w:p w14:paraId="62764A16" w14:textId="77777777" w:rsidR="00C53171" w:rsidRDefault="007816DA">
            <w:pPr>
              <w:rPr>
                <w:sz w:val="20"/>
                <w:szCs w:val="20"/>
              </w:rPr>
            </w:pPr>
            <w:r>
              <w:rPr>
                <w:sz w:val="20"/>
                <w:szCs w:val="20"/>
              </w:rPr>
              <w:t>ПОСТАВЩИК:</w:t>
            </w:r>
          </w:p>
        </w:tc>
      </w:tr>
      <w:tr w:rsidR="00C53171" w14:paraId="12075A4F" w14:textId="77777777">
        <w:trPr>
          <w:gridAfter w:val="1"/>
          <w:wAfter w:w="360" w:type="dxa"/>
          <w:trHeight w:val="60"/>
        </w:trPr>
        <w:tc>
          <w:tcPr>
            <w:tcW w:w="210" w:type="dxa"/>
            <w:shd w:val="clear" w:color="FFFFFF" w:fill="auto"/>
            <w:vAlign w:val="bottom"/>
          </w:tcPr>
          <w:p w14:paraId="2EEEF93E" w14:textId="77777777" w:rsidR="00C53171" w:rsidRDefault="00C53171">
            <w:pPr>
              <w:rPr>
                <w:szCs w:val="16"/>
              </w:rPr>
            </w:pPr>
          </w:p>
        </w:tc>
        <w:tc>
          <w:tcPr>
            <w:tcW w:w="4725" w:type="dxa"/>
            <w:gridSpan w:val="5"/>
            <w:shd w:val="clear" w:color="FFFFFF" w:fill="auto"/>
          </w:tcPr>
          <w:p w14:paraId="20DC965E" w14:textId="77777777" w:rsidR="00C53171" w:rsidRDefault="007816DA" w:rsidP="007816DA">
            <w:pPr>
              <w:rPr>
                <w:sz w:val="20"/>
                <w:szCs w:val="20"/>
              </w:rPr>
            </w:pPr>
            <w:r>
              <w:rPr>
                <w:sz w:val="20"/>
                <w:szCs w:val="20"/>
              </w:rPr>
              <w:t>Общество с ограниченной ответственностью "Крупы Удмуртии"</w:t>
            </w:r>
          </w:p>
        </w:tc>
        <w:tc>
          <w:tcPr>
            <w:tcW w:w="945" w:type="dxa"/>
            <w:shd w:val="clear" w:color="FFFFFF" w:fill="auto"/>
          </w:tcPr>
          <w:p w14:paraId="49815BA1" w14:textId="77777777" w:rsidR="00C53171" w:rsidRDefault="00C53171">
            <w:pPr>
              <w:rPr>
                <w:szCs w:val="16"/>
              </w:rPr>
            </w:pPr>
          </w:p>
        </w:tc>
        <w:tc>
          <w:tcPr>
            <w:tcW w:w="4725" w:type="dxa"/>
            <w:gridSpan w:val="5"/>
            <w:shd w:val="clear" w:color="FFFFFF" w:fill="auto"/>
          </w:tcPr>
          <w:p w14:paraId="02A51445" w14:textId="204BA3E8" w:rsidR="00C53171" w:rsidRPr="00AE4DF6" w:rsidRDefault="00AE4DF6" w:rsidP="007816DA">
            <w:pPr>
              <w:rPr>
                <w:sz w:val="20"/>
                <w:szCs w:val="20"/>
              </w:rPr>
            </w:pPr>
            <w:r>
              <w:rPr>
                <w:sz w:val="20"/>
                <w:szCs w:val="20"/>
                <w:lang w:val="en-US"/>
              </w:rPr>
              <w:t>[</w:t>
            </w:r>
            <w:r>
              <w:rPr>
                <w:sz w:val="20"/>
                <w:szCs w:val="20"/>
              </w:rPr>
              <w:t>полное наименование Поставщика</w:t>
            </w:r>
            <w:r>
              <w:rPr>
                <w:sz w:val="20"/>
                <w:szCs w:val="20"/>
                <w:lang w:val="en-US"/>
              </w:rPr>
              <w:t>]</w:t>
            </w:r>
          </w:p>
        </w:tc>
      </w:tr>
      <w:tr w:rsidR="00C53171" w14:paraId="7482F63F" w14:textId="77777777">
        <w:trPr>
          <w:gridAfter w:val="1"/>
          <w:wAfter w:w="360" w:type="dxa"/>
          <w:trHeight w:val="60"/>
        </w:trPr>
        <w:tc>
          <w:tcPr>
            <w:tcW w:w="210" w:type="dxa"/>
            <w:shd w:val="clear" w:color="FFFFFF" w:fill="auto"/>
            <w:vAlign w:val="bottom"/>
          </w:tcPr>
          <w:p w14:paraId="3F2047DE" w14:textId="77777777" w:rsidR="00C53171" w:rsidRDefault="00C53171">
            <w:pPr>
              <w:rPr>
                <w:szCs w:val="16"/>
              </w:rPr>
            </w:pPr>
          </w:p>
        </w:tc>
        <w:tc>
          <w:tcPr>
            <w:tcW w:w="4725" w:type="dxa"/>
            <w:gridSpan w:val="5"/>
            <w:shd w:val="clear" w:color="FFFFFF" w:fill="auto"/>
          </w:tcPr>
          <w:p w14:paraId="5471DED9" w14:textId="77777777" w:rsidR="00C53171" w:rsidRDefault="007816DA" w:rsidP="007816DA">
            <w:pPr>
              <w:rPr>
                <w:sz w:val="20"/>
                <w:szCs w:val="20"/>
              </w:rPr>
            </w:pPr>
            <w:r>
              <w:rPr>
                <w:sz w:val="20"/>
                <w:szCs w:val="20"/>
              </w:rPr>
              <w:t>Адрес: 427960, Удмуртская Респ, Сарапул г, Азина ул, дом № 178Б</w:t>
            </w:r>
            <w:r>
              <w:rPr>
                <w:sz w:val="20"/>
                <w:szCs w:val="20"/>
              </w:rPr>
              <w:br/>
              <w:t>ИНН/КПП 1838020896/183801001</w:t>
            </w:r>
            <w:r>
              <w:rPr>
                <w:sz w:val="20"/>
                <w:szCs w:val="20"/>
              </w:rPr>
              <w:br/>
              <w:t>Банковские реквизиты: р/с 40702810308000053625 в банке АКБ "ИЖКОМБАНК" (ПАО) БИК 049401871 к/с 30101810900000000871</w:t>
            </w:r>
            <w:r>
              <w:rPr>
                <w:sz w:val="20"/>
                <w:szCs w:val="20"/>
              </w:rPr>
              <w:br/>
              <w:t>Телефон: тел.: +7 (34147) 24745</w:t>
            </w:r>
            <w:r>
              <w:rPr>
                <w:sz w:val="20"/>
                <w:szCs w:val="20"/>
              </w:rPr>
              <w:br/>
              <w:t>E-mail: diet-prod@rambler.ru</w:t>
            </w:r>
          </w:p>
        </w:tc>
        <w:tc>
          <w:tcPr>
            <w:tcW w:w="945" w:type="dxa"/>
            <w:shd w:val="clear" w:color="FFFFFF" w:fill="auto"/>
          </w:tcPr>
          <w:p w14:paraId="2F7F0473" w14:textId="77777777" w:rsidR="00C53171" w:rsidRDefault="00C53171">
            <w:pPr>
              <w:jc w:val="both"/>
              <w:rPr>
                <w:sz w:val="20"/>
                <w:szCs w:val="20"/>
              </w:rPr>
            </w:pPr>
          </w:p>
        </w:tc>
        <w:tc>
          <w:tcPr>
            <w:tcW w:w="4725" w:type="dxa"/>
            <w:gridSpan w:val="5"/>
            <w:shd w:val="clear" w:color="FFFFFF" w:fill="auto"/>
          </w:tcPr>
          <w:p w14:paraId="36DA6C8C" w14:textId="6313D392" w:rsidR="00C53171" w:rsidRPr="00AE4DF6" w:rsidRDefault="007816DA" w:rsidP="007816DA">
            <w:pPr>
              <w:rPr>
                <w:sz w:val="20"/>
                <w:szCs w:val="20"/>
              </w:rPr>
            </w:pPr>
            <w:r>
              <w:rPr>
                <w:sz w:val="20"/>
                <w:szCs w:val="20"/>
              </w:rPr>
              <w:t xml:space="preserve">Адрес: </w:t>
            </w:r>
            <w:r w:rsidR="00AE4DF6" w:rsidRPr="00AE4DF6">
              <w:rPr>
                <w:sz w:val="20"/>
                <w:szCs w:val="20"/>
              </w:rPr>
              <w:t>[</w:t>
            </w:r>
            <w:r w:rsidR="00AE4DF6">
              <w:rPr>
                <w:sz w:val="20"/>
                <w:szCs w:val="20"/>
              </w:rPr>
              <w:t>юридический адрес</w:t>
            </w:r>
            <w:r w:rsidR="00AE4DF6" w:rsidRPr="00AE4DF6">
              <w:rPr>
                <w:sz w:val="20"/>
                <w:szCs w:val="20"/>
              </w:rPr>
              <w:t>]</w:t>
            </w:r>
            <w:r>
              <w:rPr>
                <w:sz w:val="20"/>
                <w:szCs w:val="20"/>
              </w:rPr>
              <w:br/>
              <w:t xml:space="preserve">ИНН </w:t>
            </w:r>
            <w:r w:rsidR="00AE4DF6" w:rsidRPr="00AE4DF6">
              <w:rPr>
                <w:sz w:val="20"/>
                <w:szCs w:val="20"/>
              </w:rPr>
              <w:t>[</w:t>
            </w:r>
            <w:r w:rsidR="00AE4DF6">
              <w:rPr>
                <w:sz w:val="20"/>
                <w:szCs w:val="20"/>
              </w:rPr>
              <w:t>ИНН</w:t>
            </w:r>
            <w:r w:rsidR="00AE4DF6" w:rsidRPr="00AE4DF6">
              <w:rPr>
                <w:sz w:val="20"/>
                <w:szCs w:val="20"/>
              </w:rPr>
              <w:t>]</w:t>
            </w:r>
            <w:r>
              <w:rPr>
                <w:sz w:val="20"/>
                <w:szCs w:val="20"/>
              </w:rPr>
              <w:br/>
              <w:t>Банковские реквизиты:</w:t>
            </w:r>
            <w:r w:rsidR="00AE4DF6">
              <w:rPr>
                <w:sz w:val="20"/>
                <w:szCs w:val="20"/>
              </w:rPr>
              <w:t xml:space="preserve"> </w:t>
            </w:r>
            <w:r w:rsidR="00AE4DF6" w:rsidRPr="00AE4DF6">
              <w:rPr>
                <w:sz w:val="20"/>
                <w:szCs w:val="20"/>
              </w:rPr>
              <w:t>[</w:t>
            </w:r>
            <w:r w:rsidR="00AE4DF6">
              <w:rPr>
                <w:sz w:val="20"/>
                <w:szCs w:val="20"/>
              </w:rPr>
              <w:t xml:space="preserve">расчетный счет, наименование банка, БИК, корр. </w:t>
            </w:r>
            <w:r w:rsidR="002447B4">
              <w:rPr>
                <w:sz w:val="20"/>
                <w:szCs w:val="20"/>
              </w:rPr>
              <w:t>с</w:t>
            </w:r>
            <w:bookmarkStart w:id="0" w:name="_GoBack"/>
            <w:bookmarkEnd w:id="0"/>
            <w:r w:rsidR="00AE4DF6">
              <w:rPr>
                <w:sz w:val="20"/>
                <w:szCs w:val="20"/>
              </w:rPr>
              <w:t>чет</w:t>
            </w:r>
            <w:r w:rsidR="00AE4DF6" w:rsidRPr="00AE4DF6">
              <w:rPr>
                <w:sz w:val="20"/>
                <w:szCs w:val="20"/>
              </w:rPr>
              <w:t>]</w:t>
            </w:r>
            <w:r>
              <w:rPr>
                <w:sz w:val="20"/>
                <w:szCs w:val="20"/>
              </w:rPr>
              <w:t xml:space="preserve"> </w:t>
            </w:r>
            <w:r>
              <w:rPr>
                <w:sz w:val="20"/>
                <w:szCs w:val="20"/>
              </w:rPr>
              <w:br/>
              <w:t xml:space="preserve">Телефон: тел.: </w:t>
            </w:r>
            <w:r w:rsidR="00AE4DF6" w:rsidRPr="00AE4DF6">
              <w:rPr>
                <w:sz w:val="20"/>
                <w:szCs w:val="20"/>
              </w:rPr>
              <w:t>[</w:t>
            </w:r>
            <w:r w:rsidR="00AE4DF6">
              <w:rPr>
                <w:sz w:val="20"/>
                <w:szCs w:val="20"/>
              </w:rPr>
              <w:t>номер телефона</w:t>
            </w:r>
            <w:r w:rsidR="00AE4DF6" w:rsidRPr="00AE4DF6">
              <w:rPr>
                <w:sz w:val="20"/>
                <w:szCs w:val="20"/>
              </w:rPr>
              <w:t>]</w:t>
            </w:r>
            <w:r>
              <w:rPr>
                <w:sz w:val="20"/>
                <w:szCs w:val="20"/>
              </w:rPr>
              <w:br/>
              <w:t xml:space="preserve">E-mail: </w:t>
            </w:r>
            <w:r w:rsidR="00AE4DF6" w:rsidRPr="00596FF8">
              <w:rPr>
                <w:sz w:val="20"/>
                <w:szCs w:val="20"/>
              </w:rPr>
              <w:t>[</w:t>
            </w:r>
            <w:r w:rsidR="00AE4DF6">
              <w:rPr>
                <w:sz w:val="20"/>
                <w:szCs w:val="20"/>
              </w:rPr>
              <w:t>эл. почта</w:t>
            </w:r>
            <w:r w:rsidR="00AE4DF6" w:rsidRPr="00596FF8">
              <w:rPr>
                <w:sz w:val="20"/>
                <w:szCs w:val="20"/>
              </w:rPr>
              <w:t>]</w:t>
            </w:r>
          </w:p>
        </w:tc>
      </w:tr>
      <w:tr w:rsidR="00C53171" w14:paraId="17E98FB6" w14:textId="77777777">
        <w:trPr>
          <w:trHeight w:val="60"/>
        </w:trPr>
        <w:tc>
          <w:tcPr>
            <w:tcW w:w="210" w:type="dxa"/>
            <w:shd w:val="clear" w:color="FFFFFF" w:fill="auto"/>
            <w:vAlign w:val="bottom"/>
          </w:tcPr>
          <w:p w14:paraId="5F2DC25A" w14:textId="77777777" w:rsidR="00C53171" w:rsidRDefault="00C53171">
            <w:pPr>
              <w:rPr>
                <w:szCs w:val="16"/>
              </w:rPr>
            </w:pPr>
          </w:p>
        </w:tc>
        <w:tc>
          <w:tcPr>
            <w:tcW w:w="945" w:type="dxa"/>
            <w:shd w:val="clear" w:color="FFFFFF" w:fill="auto"/>
            <w:vAlign w:val="bottom"/>
          </w:tcPr>
          <w:p w14:paraId="7985CD16" w14:textId="5037E8C7" w:rsidR="00C53171" w:rsidRDefault="00AE4DF6">
            <w:pPr>
              <w:rPr>
                <w:szCs w:val="16"/>
              </w:rPr>
            </w:pPr>
            <w:r>
              <w:rPr>
                <w:noProof/>
                <w:szCs w:val="16"/>
              </w:rPr>
              <mc:AlternateContent>
                <mc:Choice Requires="wps">
                  <w:drawing>
                    <wp:anchor distT="0" distB="0" distL="114300" distR="114300" simplePos="0" relativeHeight="251657216" behindDoc="1" locked="0" layoutInCell="1" allowOverlap="1" wp14:anchorId="2259E750" wp14:editId="72916E0D">
                      <wp:simplePos x="0" y="0"/>
                      <wp:positionH relativeFrom="column">
                        <wp:posOffset>317500</wp:posOffset>
                      </wp:positionH>
                      <wp:positionV relativeFrom="paragraph">
                        <wp:posOffset>88900</wp:posOffset>
                      </wp:positionV>
                      <wp:extent cx="1803400" cy="952500"/>
                      <wp:effectExtent l="1270" t="0" r="0" b="254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952500"/>
                              </a:xfrm>
                              <a:prstGeom prst="rect">
                                <a:avLst/>
                              </a:prstGeom>
                              <a:solidFill>
                                <a:srgbClr val="FFFFFF"/>
                              </a:solidFill>
                              <a:ln>
                                <a:noFill/>
                              </a:ln>
                              <a:extLst>
                                <a:ext uri="{91240B29-F687-4F45-9708-019B960494DF}">
                                  <a14:hiddenLine xmlns:a14="http://schemas.microsoft.com/office/drawing/2010/main" w="9525">
                                    <a:solidFill>
                                      <a:srgbClr val="661155"/>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E1ED6" id="Rectangle 3" o:spid="_x0000_s1026" style="position:absolute;margin-left:25pt;margin-top:7pt;width:142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" stroked="f" strokecolor="#615"/>
                  </w:pict>
                </mc:Fallback>
              </mc:AlternateContent>
            </w:r>
          </w:p>
        </w:tc>
        <w:tc>
          <w:tcPr>
            <w:tcW w:w="945" w:type="dxa"/>
            <w:shd w:val="clear" w:color="FFFFFF" w:fill="auto"/>
            <w:vAlign w:val="bottom"/>
          </w:tcPr>
          <w:p w14:paraId="1D19AF65" w14:textId="77777777" w:rsidR="00C53171" w:rsidRDefault="00C53171">
            <w:pPr>
              <w:rPr>
                <w:szCs w:val="16"/>
              </w:rPr>
            </w:pPr>
          </w:p>
        </w:tc>
        <w:tc>
          <w:tcPr>
            <w:tcW w:w="945" w:type="dxa"/>
            <w:shd w:val="clear" w:color="FFFFFF" w:fill="auto"/>
            <w:vAlign w:val="bottom"/>
          </w:tcPr>
          <w:p w14:paraId="7D6A6677" w14:textId="77777777" w:rsidR="00C53171" w:rsidRDefault="00C53171">
            <w:pPr>
              <w:rPr>
                <w:szCs w:val="16"/>
              </w:rPr>
            </w:pPr>
          </w:p>
        </w:tc>
        <w:tc>
          <w:tcPr>
            <w:tcW w:w="945" w:type="dxa"/>
            <w:shd w:val="clear" w:color="FFFFFF" w:fill="auto"/>
            <w:vAlign w:val="bottom"/>
          </w:tcPr>
          <w:p w14:paraId="75E9ECF2" w14:textId="77777777" w:rsidR="00C53171" w:rsidRDefault="00C53171">
            <w:pPr>
              <w:rPr>
                <w:szCs w:val="16"/>
              </w:rPr>
            </w:pPr>
          </w:p>
        </w:tc>
        <w:tc>
          <w:tcPr>
            <w:tcW w:w="945" w:type="dxa"/>
            <w:shd w:val="clear" w:color="FFFFFF" w:fill="auto"/>
            <w:vAlign w:val="bottom"/>
          </w:tcPr>
          <w:p w14:paraId="2A33FAB9" w14:textId="77777777" w:rsidR="00C53171" w:rsidRDefault="00C53171">
            <w:pPr>
              <w:rPr>
                <w:szCs w:val="16"/>
              </w:rPr>
            </w:pPr>
          </w:p>
        </w:tc>
        <w:tc>
          <w:tcPr>
            <w:tcW w:w="945" w:type="dxa"/>
            <w:shd w:val="clear" w:color="FFFFFF" w:fill="auto"/>
            <w:vAlign w:val="bottom"/>
          </w:tcPr>
          <w:p w14:paraId="272659F5" w14:textId="77777777" w:rsidR="00C53171" w:rsidRDefault="00C53171">
            <w:pPr>
              <w:rPr>
                <w:szCs w:val="16"/>
              </w:rPr>
            </w:pPr>
          </w:p>
        </w:tc>
        <w:tc>
          <w:tcPr>
            <w:tcW w:w="945" w:type="dxa"/>
            <w:shd w:val="clear" w:color="FFFFFF" w:fill="auto"/>
            <w:vAlign w:val="bottom"/>
          </w:tcPr>
          <w:p w14:paraId="0555E22D" w14:textId="77777777" w:rsidR="00C53171" w:rsidRDefault="00C53171">
            <w:pPr>
              <w:rPr>
                <w:szCs w:val="16"/>
              </w:rPr>
            </w:pPr>
          </w:p>
        </w:tc>
        <w:tc>
          <w:tcPr>
            <w:tcW w:w="945" w:type="dxa"/>
            <w:shd w:val="clear" w:color="FFFFFF" w:fill="auto"/>
            <w:vAlign w:val="bottom"/>
          </w:tcPr>
          <w:p w14:paraId="4AD2877A" w14:textId="77777777" w:rsidR="00C53171" w:rsidRDefault="00C53171">
            <w:pPr>
              <w:rPr>
                <w:szCs w:val="16"/>
              </w:rPr>
            </w:pPr>
          </w:p>
        </w:tc>
        <w:tc>
          <w:tcPr>
            <w:tcW w:w="945" w:type="dxa"/>
            <w:shd w:val="clear" w:color="FFFFFF" w:fill="auto"/>
            <w:vAlign w:val="bottom"/>
          </w:tcPr>
          <w:p w14:paraId="09A436D4" w14:textId="77777777" w:rsidR="00C53171" w:rsidRDefault="00C53171">
            <w:pPr>
              <w:rPr>
                <w:szCs w:val="16"/>
              </w:rPr>
            </w:pPr>
          </w:p>
        </w:tc>
        <w:tc>
          <w:tcPr>
            <w:tcW w:w="945" w:type="dxa"/>
            <w:shd w:val="clear" w:color="FFFFFF" w:fill="auto"/>
            <w:vAlign w:val="bottom"/>
          </w:tcPr>
          <w:p w14:paraId="7BD81EE1" w14:textId="77777777" w:rsidR="00C53171" w:rsidRDefault="00C53171">
            <w:pPr>
              <w:rPr>
                <w:szCs w:val="16"/>
              </w:rPr>
            </w:pPr>
          </w:p>
        </w:tc>
        <w:tc>
          <w:tcPr>
            <w:tcW w:w="1890" w:type="dxa"/>
            <w:gridSpan w:val="2"/>
            <w:shd w:val="clear" w:color="FFFFFF" w:fill="auto"/>
            <w:vAlign w:val="bottom"/>
          </w:tcPr>
          <w:p w14:paraId="2D25A2F6" w14:textId="77777777" w:rsidR="00C53171" w:rsidRDefault="00C53171">
            <w:pPr>
              <w:rPr>
                <w:szCs w:val="16"/>
              </w:rPr>
            </w:pPr>
          </w:p>
        </w:tc>
      </w:tr>
      <w:tr w:rsidR="00C53171" w14:paraId="74897ED4" w14:textId="77777777">
        <w:trPr>
          <w:gridAfter w:val="1"/>
          <w:wAfter w:w="360" w:type="dxa"/>
          <w:trHeight w:val="60"/>
        </w:trPr>
        <w:tc>
          <w:tcPr>
            <w:tcW w:w="210" w:type="dxa"/>
            <w:shd w:val="clear" w:color="FFFFFF" w:fill="auto"/>
            <w:vAlign w:val="bottom"/>
          </w:tcPr>
          <w:p w14:paraId="763AF282" w14:textId="77777777" w:rsidR="00C53171" w:rsidRDefault="00C53171">
            <w:pPr>
              <w:rPr>
                <w:szCs w:val="16"/>
              </w:rPr>
            </w:pPr>
          </w:p>
        </w:tc>
        <w:tc>
          <w:tcPr>
            <w:tcW w:w="4725" w:type="dxa"/>
            <w:gridSpan w:val="5"/>
            <w:shd w:val="clear" w:color="FFFFFF" w:fill="auto"/>
            <w:vAlign w:val="bottom"/>
          </w:tcPr>
          <w:p w14:paraId="4E766AAC" w14:textId="77777777" w:rsidR="00C53171" w:rsidRDefault="007816DA">
            <w:pPr>
              <w:jc w:val="center"/>
              <w:rPr>
                <w:szCs w:val="16"/>
              </w:rPr>
            </w:pPr>
            <w:r>
              <w:rPr>
                <w:szCs w:val="16"/>
              </w:rPr>
              <w:t>Директор</w:t>
            </w:r>
          </w:p>
        </w:tc>
        <w:tc>
          <w:tcPr>
            <w:tcW w:w="945" w:type="dxa"/>
            <w:shd w:val="clear" w:color="FFFFFF" w:fill="auto"/>
            <w:vAlign w:val="bottom"/>
          </w:tcPr>
          <w:p w14:paraId="2FE735A8" w14:textId="77777777" w:rsidR="00C53171" w:rsidRDefault="00C53171">
            <w:pPr>
              <w:rPr>
                <w:szCs w:val="16"/>
              </w:rPr>
            </w:pPr>
          </w:p>
        </w:tc>
        <w:tc>
          <w:tcPr>
            <w:tcW w:w="4725" w:type="dxa"/>
            <w:gridSpan w:val="5"/>
            <w:shd w:val="clear" w:color="FFFFFF" w:fill="auto"/>
            <w:vAlign w:val="bottom"/>
          </w:tcPr>
          <w:p w14:paraId="54023A75" w14:textId="5F8A7442" w:rsidR="00C53171" w:rsidRDefault="00C53171">
            <w:pPr>
              <w:jc w:val="center"/>
              <w:rPr>
                <w:szCs w:val="16"/>
              </w:rPr>
            </w:pPr>
          </w:p>
        </w:tc>
      </w:tr>
      <w:tr w:rsidR="00C53171" w14:paraId="3C6281C8" w14:textId="77777777">
        <w:trPr>
          <w:gridAfter w:val="1"/>
          <w:wAfter w:w="360" w:type="dxa"/>
          <w:trHeight w:val="60"/>
        </w:trPr>
        <w:tc>
          <w:tcPr>
            <w:tcW w:w="210" w:type="dxa"/>
            <w:shd w:val="clear" w:color="FFFFFF" w:fill="auto"/>
            <w:vAlign w:val="bottom"/>
          </w:tcPr>
          <w:p w14:paraId="59D39389" w14:textId="77777777" w:rsidR="00C53171" w:rsidRDefault="00C53171">
            <w:pPr>
              <w:rPr>
                <w:szCs w:val="16"/>
              </w:rPr>
            </w:pPr>
          </w:p>
        </w:tc>
        <w:tc>
          <w:tcPr>
            <w:tcW w:w="4725" w:type="dxa"/>
            <w:gridSpan w:val="5"/>
            <w:tcBorders>
              <w:top w:val="single" w:sz="5" w:space="0" w:color="auto"/>
            </w:tcBorders>
            <w:shd w:val="clear" w:color="FFFFFF" w:fill="auto"/>
          </w:tcPr>
          <w:p w14:paraId="24CFC6D0" w14:textId="77777777" w:rsidR="00C53171" w:rsidRDefault="007816DA">
            <w:pPr>
              <w:jc w:val="center"/>
              <w:rPr>
                <w:sz w:val="12"/>
                <w:szCs w:val="12"/>
              </w:rPr>
            </w:pPr>
            <w:r>
              <w:rPr>
                <w:sz w:val="12"/>
                <w:szCs w:val="12"/>
              </w:rPr>
              <w:t>должность</w:t>
            </w:r>
          </w:p>
        </w:tc>
        <w:tc>
          <w:tcPr>
            <w:tcW w:w="945" w:type="dxa"/>
            <w:shd w:val="clear" w:color="FFFFFF" w:fill="auto"/>
            <w:vAlign w:val="bottom"/>
          </w:tcPr>
          <w:p w14:paraId="520ADD72" w14:textId="77777777" w:rsidR="00C53171" w:rsidRDefault="00C53171">
            <w:pPr>
              <w:rPr>
                <w:szCs w:val="16"/>
              </w:rPr>
            </w:pPr>
          </w:p>
        </w:tc>
        <w:tc>
          <w:tcPr>
            <w:tcW w:w="4725" w:type="dxa"/>
            <w:gridSpan w:val="5"/>
            <w:tcBorders>
              <w:top w:val="single" w:sz="5" w:space="0" w:color="auto"/>
            </w:tcBorders>
            <w:shd w:val="clear" w:color="FFFFFF" w:fill="auto"/>
          </w:tcPr>
          <w:p w14:paraId="05DE4DFC" w14:textId="77777777" w:rsidR="00C53171" w:rsidRDefault="007816DA">
            <w:pPr>
              <w:jc w:val="center"/>
              <w:rPr>
                <w:sz w:val="12"/>
                <w:szCs w:val="12"/>
              </w:rPr>
            </w:pPr>
            <w:r>
              <w:rPr>
                <w:sz w:val="12"/>
                <w:szCs w:val="12"/>
              </w:rPr>
              <w:t>должность</w:t>
            </w:r>
          </w:p>
        </w:tc>
      </w:tr>
      <w:tr w:rsidR="00C53171" w14:paraId="41C74BB7" w14:textId="77777777">
        <w:trPr>
          <w:trHeight w:val="60"/>
        </w:trPr>
        <w:tc>
          <w:tcPr>
            <w:tcW w:w="210" w:type="dxa"/>
            <w:shd w:val="clear" w:color="FFFFFF" w:fill="auto"/>
            <w:vAlign w:val="bottom"/>
          </w:tcPr>
          <w:p w14:paraId="2A19A934" w14:textId="77777777" w:rsidR="00C53171" w:rsidRDefault="00C53171">
            <w:pPr>
              <w:rPr>
                <w:szCs w:val="16"/>
              </w:rPr>
            </w:pPr>
          </w:p>
        </w:tc>
        <w:tc>
          <w:tcPr>
            <w:tcW w:w="945" w:type="dxa"/>
            <w:shd w:val="clear" w:color="FFFFFF" w:fill="auto"/>
            <w:vAlign w:val="bottom"/>
          </w:tcPr>
          <w:p w14:paraId="357CF7AC" w14:textId="77777777" w:rsidR="00C53171" w:rsidRDefault="00C53171">
            <w:pPr>
              <w:rPr>
                <w:szCs w:val="16"/>
              </w:rPr>
            </w:pPr>
          </w:p>
        </w:tc>
        <w:tc>
          <w:tcPr>
            <w:tcW w:w="945" w:type="dxa"/>
            <w:shd w:val="clear" w:color="FFFFFF" w:fill="auto"/>
            <w:vAlign w:val="bottom"/>
          </w:tcPr>
          <w:p w14:paraId="16365BC7" w14:textId="77777777" w:rsidR="00C53171" w:rsidRDefault="00C53171">
            <w:pPr>
              <w:rPr>
                <w:szCs w:val="16"/>
              </w:rPr>
            </w:pPr>
          </w:p>
        </w:tc>
        <w:tc>
          <w:tcPr>
            <w:tcW w:w="945" w:type="dxa"/>
            <w:shd w:val="clear" w:color="FFFFFF" w:fill="auto"/>
            <w:vAlign w:val="bottom"/>
          </w:tcPr>
          <w:p w14:paraId="3E6B900C" w14:textId="77777777" w:rsidR="00C53171" w:rsidRDefault="00C53171">
            <w:pPr>
              <w:rPr>
                <w:szCs w:val="16"/>
              </w:rPr>
            </w:pPr>
          </w:p>
        </w:tc>
        <w:tc>
          <w:tcPr>
            <w:tcW w:w="945" w:type="dxa"/>
            <w:shd w:val="clear" w:color="FFFFFF" w:fill="auto"/>
            <w:vAlign w:val="bottom"/>
          </w:tcPr>
          <w:p w14:paraId="3F820363" w14:textId="77777777" w:rsidR="00C53171" w:rsidRDefault="00C53171">
            <w:pPr>
              <w:rPr>
                <w:szCs w:val="16"/>
              </w:rPr>
            </w:pPr>
          </w:p>
        </w:tc>
        <w:tc>
          <w:tcPr>
            <w:tcW w:w="945" w:type="dxa"/>
            <w:shd w:val="clear" w:color="FFFFFF" w:fill="auto"/>
            <w:vAlign w:val="bottom"/>
          </w:tcPr>
          <w:p w14:paraId="79C8BD6F" w14:textId="77777777" w:rsidR="00C53171" w:rsidRDefault="00C53171">
            <w:pPr>
              <w:rPr>
                <w:szCs w:val="16"/>
              </w:rPr>
            </w:pPr>
          </w:p>
        </w:tc>
        <w:tc>
          <w:tcPr>
            <w:tcW w:w="945" w:type="dxa"/>
            <w:shd w:val="clear" w:color="FFFFFF" w:fill="auto"/>
            <w:vAlign w:val="bottom"/>
          </w:tcPr>
          <w:p w14:paraId="25184EAD" w14:textId="77777777" w:rsidR="00C53171" w:rsidRDefault="00C53171">
            <w:pPr>
              <w:rPr>
                <w:szCs w:val="16"/>
              </w:rPr>
            </w:pPr>
          </w:p>
        </w:tc>
        <w:tc>
          <w:tcPr>
            <w:tcW w:w="945" w:type="dxa"/>
            <w:shd w:val="clear" w:color="FFFFFF" w:fill="auto"/>
            <w:vAlign w:val="bottom"/>
          </w:tcPr>
          <w:p w14:paraId="308F065C" w14:textId="77777777" w:rsidR="00C53171" w:rsidRDefault="00C53171">
            <w:pPr>
              <w:rPr>
                <w:szCs w:val="16"/>
              </w:rPr>
            </w:pPr>
          </w:p>
        </w:tc>
        <w:tc>
          <w:tcPr>
            <w:tcW w:w="945" w:type="dxa"/>
            <w:shd w:val="clear" w:color="FFFFFF" w:fill="auto"/>
            <w:vAlign w:val="bottom"/>
          </w:tcPr>
          <w:p w14:paraId="79F3C425" w14:textId="77777777" w:rsidR="00C53171" w:rsidRDefault="00C53171">
            <w:pPr>
              <w:rPr>
                <w:szCs w:val="16"/>
              </w:rPr>
            </w:pPr>
          </w:p>
        </w:tc>
        <w:tc>
          <w:tcPr>
            <w:tcW w:w="945" w:type="dxa"/>
            <w:shd w:val="clear" w:color="FFFFFF" w:fill="auto"/>
            <w:vAlign w:val="bottom"/>
          </w:tcPr>
          <w:p w14:paraId="17B8BFA6" w14:textId="77777777" w:rsidR="00C53171" w:rsidRDefault="00C53171">
            <w:pPr>
              <w:rPr>
                <w:szCs w:val="16"/>
              </w:rPr>
            </w:pPr>
          </w:p>
        </w:tc>
        <w:tc>
          <w:tcPr>
            <w:tcW w:w="945" w:type="dxa"/>
            <w:shd w:val="clear" w:color="FFFFFF" w:fill="auto"/>
            <w:vAlign w:val="bottom"/>
          </w:tcPr>
          <w:p w14:paraId="259CEEB1" w14:textId="77777777" w:rsidR="00C53171" w:rsidRDefault="00C53171">
            <w:pPr>
              <w:rPr>
                <w:szCs w:val="16"/>
              </w:rPr>
            </w:pPr>
          </w:p>
        </w:tc>
        <w:tc>
          <w:tcPr>
            <w:tcW w:w="1890" w:type="dxa"/>
            <w:gridSpan w:val="2"/>
            <w:shd w:val="clear" w:color="FFFFFF" w:fill="auto"/>
            <w:vAlign w:val="bottom"/>
          </w:tcPr>
          <w:p w14:paraId="107DB64C" w14:textId="77777777" w:rsidR="00C53171" w:rsidRDefault="00C53171">
            <w:pPr>
              <w:rPr>
                <w:szCs w:val="16"/>
              </w:rPr>
            </w:pPr>
          </w:p>
        </w:tc>
      </w:tr>
      <w:tr w:rsidR="00C53171" w14:paraId="215B3032" w14:textId="77777777">
        <w:trPr>
          <w:gridAfter w:val="1"/>
          <w:wAfter w:w="360" w:type="dxa"/>
          <w:trHeight w:val="60"/>
        </w:trPr>
        <w:tc>
          <w:tcPr>
            <w:tcW w:w="210" w:type="dxa"/>
            <w:shd w:val="clear" w:color="FFFFFF" w:fill="auto"/>
            <w:vAlign w:val="bottom"/>
          </w:tcPr>
          <w:p w14:paraId="15B0779C" w14:textId="77777777" w:rsidR="00C53171" w:rsidRDefault="00C53171">
            <w:pPr>
              <w:rPr>
                <w:szCs w:val="16"/>
              </w:rPr>
            </w:pPr>
          </w:p>
        </w:tc>
        <w:tc>
          <w:tcPr>
            <w:tcW w:w="4725" w:type="dxa"/>
            <w:gridSpan w:val="5"/>
            <w:shd w:val="clear" w:color="FFFFFF" w:fill="auto"/>
            <w:vAlign w:val="bottom"/>
          </w:tcPr>
          <w:p w14:paraId="2DE96421" w14:textId="77777777" w:rsidR="00C53171" w:rsidRDefault="007816DA">
            <w:pPr>
              <w:jc w:val="right"/>
              <w:rPr>
                <w:szCs w:val="16"/>
              </w:rPr>
            </w:pPr>
            <w:r>
              <w:rPr>
                <w:szCs w:val="16"/>
              </w:rPr>
              <w:t>Нуриева Ольга Леонидовна</w:t>
            </w:r>
          </w:p>
        </w:tc>
        <w:tc>
          <w:tcPr>
            <w:tcW w:w="945" w:type="dxa"/>
            <w:shd w:val="clear" w:color="FFFFFF" w:fill="auto"/>
            <w:vAlign w:val="bottom"/>
          </w:tcPr>
          <w:p w14:paraId="6DB31243" w14:textId="77777777" w:rsidR="00C53171" w:rsidRDefault="00C53171">
            <w:pPr>
              <w:rPr>
                <w:szCs w:val="16"/>
              </w:rPr>
            </w:pPr>
          </w:p>
        </w:tc>
        <w:tc>
          <w:tcPr>
            <w:tcW w:w="4725" w:type="dxa"/>
            <w:gridSpan w:val="5"/>
            <w:shd w:val="clear" w:color="FFFFFF" w:fill="auto"/>
            <w:vAlign w:val="bottom"/>
          </w:tcPr>
          <w:p w14:paraId="09D09119" w14:textId="4629EF4B" w:rsidR="00C53171" w:rsidRDefault="00C53171" w:rsidP="00AE4DF6">
            <w:pPr>
              <w:jc w:val="center"/>
              <w:rPr>
                <w:szCs w:val="16"/>
              </w:rPr>
            </w:pPr>
          </w:p>
        </w:tc>
      </w:tr>
      <w:tr w:rsidR="00C53171" w14:paraId="34C5359F" w14:textId="77777777">
        <w:trPr>
          <w:gridAfter w:val="1"/>
          <w:wAfter w:w="360" w:type="dxa"/>
          <w:trHeight w:val="60"/>
        </w:trPr>
        <w:tc>
          <w:tcPr>
            <w:tcW w:w="210" w:type="dxa"/>
            <w:shd w:val="clear" w:color="FFFFFF" w:fill="auto"/>
            <w:vAlign w:val="bottom"/>
          </w:tcPr>
          <w:p w14:paraId="4254A5E9" w14:textId="77777777" w:rsidR="00C53171" w:rsidRDefault="00C53171">
            <w:pPr>
              <w:rPr>
                <w:szCs w:val="16"/>
              </w:rPr>
            </w:pPr>
          </w:p>
        </w:tc>
        <w:tc>
          <w:tcPr>
            <w:tcW w:w="4725" w:type="dxa"/>
            <w:gridSpan w:val="5"/>
            <w:tcBorders>
              <w:top w:val="single" w:sz="5" w:space="0" w:color="auto"/>
            </w:tcBorders>
            <w:shd w:val="clear" w:color="FFFFFF" w:fill="auto"/>
          </w:tcPr>
          <w:p w14:paraId="446DBAE1" w14:textId="4BF78278" w:rsidR="00C53171" w:rsidRDefault="00AE4DF6">
            <w:pPr>
              <w:jc w:val="center"/>
              <w:rPr>
                <w:sz w:val="12"/>
                <w:szCs w:val="12"/>
              </w:rPr>
            </w:pPr>
            <w:r>
              <w:rPr>
                <w:noProof/>
                <w:sz w:val="12"/>
                <w:szCs w:val="12"/>
              </w:rPr>
              <mc:AlternateContent>
                <mc:Choice Requires="wps">
                  <w:drawing>
                    <wp:anchor distT="0" distB="0" distL="114300" distR="114300" simplePos="0" relativeHeight="251658240" behindDoc="1" locked="0" layoutInCell="1" allowOverlap="1" wp14:anchorId="6E0BA593" wp14:editId="187E9A70">
                      <wp:simplePos x="0" y="0"/>
                      <wp:positionH relativeFrom="column">
                        <wp:posOffset>698500</wp:posOffset>
                      </wp:positionH>
                      <wp:positionV relativeFrom="paragraph">
                        <wp:posOffset>101600</wp:posOffset>
                      </wp:positionV>
                      <wp:extent cx="1320800" cy="1270000"/>
                      <wp:effectExtent l="1270" t="0" r="190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1270000"/>
                              </a:xfrm>
                              <a:prstGeom prst="rect">
                                <a:avLst/>
                              </a:prstGeom>
                              <a:solidFill>
                                <a:srgbClr val="FFFFFF"/>
                              </a:solidFill>
                              <a:ln>
                                <a:noFill/>
                              </a:ln>
                              <a:extLst>
                                <a:ext uri="{91240B29-F687-4F45-9708-019B960494DF}">
                                  <a14:hiddenLine xmlns:a14="http://schemas.microsoft.com/office/drawing/2010/main" w="9525">
                                    <a:solidFill>
                                      <a:srgbClr val="661155"/>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3DA60" id="Rectangle 2" o:spid="_x0000_s1026" style="position:absolute;margin-left:55pt;margin-top:8pt;width:104pt;height:10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" stroked="f" strokecolor="#615"/>
                  </w:pict>
                </mc:Fallback>
              </mc:AlternateContent>
            </w:r>
            <w:r w:rsidR="007816DA">
              <w:rPr>
                <w:sz w:val="12"/>
                <w:szCs w:val="12"/>
              </w:rPr>
              <w:t>подпись, расшифровка</w:t>
            </w:r>
          </w:p>
        </w:tc>
        <w:tc>
          <w:tcPr>
            <w:tcW w:w="945" w:type="dxa"/>
            <w:shd w:val="clear" w:color="FFFFFF" w:fill="auto"/>
            <w:vAlign w:val="bottom"/>
          </w:tcPr>
          <w:p w14:paraId="40A71E68" w14:textId="77777777" w:rsidR="00C53171" w:rsidRDefault="00C53171">
            <w:pPr>
              <w:rPr>
                <w:szCs w:val="16"/>
              </w:rPr>
            </w:pPr>
          </w:p>
        </w:tc>
        <w:tc>
          <w:tcPr>
            <w:tcW w:w="4725" w:type="dxa"/>
            <w:gridSpan w:val="5"/>
            <w:tcBorders>
              <w:top w:val="single" w:sz="5" w:space="0" w:color="auto"/>
            </w:tcBorders>
            <w:shd w:val="clear" w:color="FFFFFF" w:fill="auto"/>
          </w:tcPr>
          <w:p w14:paraId="66465F5C" w14:textId="77777777" w:rsidR="00C53171" w:rsidRDefault="007816DA">
            <w:pPr>
              <w:jc w:val="center"/>
              <w:rPr>
                <w:sz w:val="12"/>
                <w:szCs w:val="12"/>
              </w:rPr>
            </w:pPr>
            <w:r>
              <w:rPr>
                <w:sz w:val="12"/>
                <w:szCs w:val="12"/>
              </w:rPr>
              <w:t>подпись, расшифровка</w:t>
            </w:r>
          </w:p>
        </w:tc>
      </w:tr>
      <w:tr w:rsidR="00C53171" w14:paraId="2616993E" w14:textId="77777777">
        <w:trPr>
          <w:trHeight w:val="60"/>
        </w:trPr>
        <w:tc>
          <w:tcPr>
            <w:tcW w:w="210" w:type="dxa"/>
            <w:shd w:val="clear" w:color="FFFFFF" w:fill="auto"/>
            <w:vAlign w:val="bottom"/>
          </w:tcPr>
          <w:p w14:paraId="0CA6EF81" w14:textId="77777777" w:rsidR="00C53171" w:rsidRDefault="00C53171">
            <w:pPr>
              <w:rPr>
                <w:szCs w:val="16"/>
              </w:rPr>
            </w:pPr>
          </w:p>
        </w:tc>
        <w:tc>
          <w:tcPr>
            <w:tcW w:w="945" w:type="dxa"/>
            <w:shd w:val="clear" w:color="FFFFFF" w:fill="auto"/>
            <w:vAlign w:val="bottom"/>
          </w:tcPr>
          <w:p w14:paraId="7B3EDA10" w14:textId="77777777" w:rsidR="00C53171" w:rsidRDefault="00C53171">
            <w:pPr>
              <w:rPr>
                <w:szCs w:val="16"/>
              </w:rPr>
            </w:pPr>
          </w:p>
        </w:tc>
        <w:tc>
          <w:tcPr>
            <w:tcW w:w="945" w:type="dxa"/>
            <w:shd w:val="clear" w:color="FFFFFF" w:fill="auto"/>
            <w:vAlign w:val="bottom"/>
          </w:tcPr>
          <w:p w14:paraId="35408C7A" w14:textId="77777777" w:rsidR="00C53171" w:rsidRDefault="00C53171">
            <w:pPr>
              <w:rPr>
                <w:szCs w:val="16"/>
              </w:rPr>
            </w:pPr>
          </w:p>
        </w:tc>
        <w:tc>
          <w:tcPr>
            <w:tcW w:w="945" w:type="dxa"/>
            <w:shd w:val="clear" w:color="FFFFFF" w:fill="auto"/>
            <w:vAlign w:val="bottom"/>
          </w:tcPr>
          <w:p w14:paraId="0859F71F" w14:textId="77777777" w:rsidR="00C53171" w:rsidRDefault="00C53171">
            <w:pPr>
              <w:rPr>
                <w:szCs w:val="16"/>
              </w:rPr>
            </w:pPr>
          </w:p>
        </w:tc>
        <w:tc>
          <w:tcPr>
            <w:tcW w:w="945" w:type="dxa"/>
            <w:shd w:val="clear" w:color="FFFFFF" w:fill="auto"/>
            <w:vAlign w:val="bottom"/>
          </w:tcPr>
          <w:p w14:paraId="7E6A08B8" w14:textId="77777777" w:rsidR="00C53171" w:rsidRDefault="00C53171">
            <w:pPr>
              <w:rPr>
                <w:szCs w:val="16"/>
              </w:rPr>
            </w:pPr>
          </w:p>
        </w:tc>
        <w:tc>
          <w:tcPr>
            <w:tcW w:w="945" w:type="dxa"/>
            <w:shd w:val="clear" w:color="FFFFFF" w:fill="auto"/>
            <w:vAlign w:val="bottom"/>
          </w:tcPr>
          <w:p w14:paraId="44DD7E58" w14:textId="77777777" w:rsidR="00C53171" w:rsidRDefault="00C53171">
            <w:pPr>
              <w:rPr>
                <w:szCs w:val="16"/>
              </w:rPr>
            </w:pPr>
          </w:p>
        </w:tc>
        <w:tc>
          <w:tcPr>
            <w:tcW w:w="945" w:type="dxa"/>
            <w:shd w:val="clear" w:color="FFFFFF" w:fill="auto"/>
            <w:vAlign w:val="bottom"/>
          </w:tcPr>
          <w:p w14:paraId="0044C76C" w14:textId="77777777" w:rsidR="00C53171" w:rsidRDefault="00C53171">
            <w:pPr>
              <w:rPr>
                <w:szCs w:val="16"/>
              </w:rPr>
            </w:pPr>
          </w:p>
        </w:tc>
        <w:tc>
          <w:tcPr>
            <w:tcW w:w="945" w:type="dxa"/>
            <w:shd w:val="clear" w:color="FFFFFF" w:fill="auto"/>
            <w:vAlign w:val="bottom"/>
          </w:tcPr>
          <w:p w14:paraId="69A3185A" w14:textId="77777777" w:rsidR="00C53171" w:rsidRDefault="00C53171">
            <w:pPr>
              <w:rPr>
                <w:szCs w:val="16"/>
              </w:rPr>
            </w:pPr>
          </w:p>
        </w:tc>
        <w:tc>
          <w:tcPr>
            <w:tcW w:w="945" w:type="dxa"/>
            <w:shd w:val="clear" w:color="FFFFFF" w:fill="auto"/>
            <w:vAlign w:val="bottom"/>
          </w:tcPr>
          <w:p w14:paraId="30EA35A6" w14:textId="77777777" w:rsidR="00C53171" w:rsidRDefault="00C53171">
            <w:pPr>
              <w:rPr>
                <w:szCs w:val="16"/>
              </w:rPr>
            </w:pPr>
          </w:p>
        </w:tc>
        <w:tc>
          <w:tcPr>
            <w:tcW w:w="945" w:type="dxa"/>
            <w:shd w:val="clear" w:color="FFFFFF" w:fill="auto"/>
            <w:vAlign w:val="bottom"/>
          </w:tcPr>
          <w:p w14:paraId="2418FA52" w14:textId="77777777" w:rsidR="00C53171" w:rsidRDefault="00C53171">
            <w:pPr>
              <w:rPr>
                <w:szCs w:val="16"/>
              </w:rPr>
            </w:pPr>
          </w:p>
        </w:tc>
        <w:tc>
          <w:tcPr>
            <w:tcW w:w="945" w:type="dxa"/>
            <w:shd w:val="clear" w:color="FFFFFF" w:fill="auto"/>
            <w:vAlign w:val="bottom"/>
          </w:tcPr>
          <w:p w14:paraId="6D47ED89" w14:textId="77777777" w:rsidR="00C53171" w:rsidRDefault="00C53171">
            <w:pPr>
              <w:rPr>
                <w:szCs w:val="16"/>
              </w:rPr>
            </w:pPr>
          </w:p>
        </w:tc>
        <w:tc>
          <w:tcPr>
            <w:tcW w:w="1890" w:type="dxa"/>
            <w:gridSpan w:val="2"/>
            <w:shd w:val="clear" w:color="FFFFFF" w:fill="auto"/>
            <w:vAlign w:val="bottom"/>
          </w:tcPr>
          <w:p w14:paraId="7B708120" w14:textId="77777777" w:rsidR="00C53171" w:rsidRDefault="00C53171">
            <w:pPr>
              <w:rPr>
                <w:szCs w:val="16"/>
              </w:rPr>
            </w:pPr>
          </w:p>
        </w:tc>
      </w:tr>
      <w:tr w:rsidR="00C53171" w14:paraId="0DB5AA04" w14:textId="77777777">
        <w:trPr>
          <w:trHeight w:val="60"/>
        </w:trPr>
        <w:tc>
          <w:tcPr>
            <w:tcW w:w="210" w:type="dxa"/>
            <w:shd w:val="clear" w:color="FFFFFF" w:fill="auto"/>
            <w:vAlign w:val="bottom"/>
          </w:tcPr>
          <w:p w14:paraId="4C01B9A9" w14:textId="77777777" w:rsidR="00C53171" w:rsidRDefault="00C53171">
            <w:pPr>
              <w:rPr>
                <w:szCs w:val="16"/>
              </w:rPr>
            </w:pPr>
          </w:p>
        </w:tc>
        <w:tc>
          <w:tcPr>
            <w:tcW w:w="2835" w:type="dxa"/>
            <w:gridSpan w:val="3"/>
            <w:shd w:val="clear" w:color="FFFFFF" w:fill="auto"/>
            <w:vAlign w:val="bottom"/>
          </w:tcPr>
          <w:p w14:paraId="793C75F0" w14:textId="77777777" w:rsidR="00C53171" w:rsidRDefault="007816DA">
            <w:pPr>
              <w:rPr>
                <w:sz w:val="20"/>
                <w:szCs w:val="20"/>
              </w:rPr>
            </w:pPr>
            <w:r>
              <w:rPr>
                <w:sz w:val="20"/>
                <w:szCs w:val="20"/>
              </w:rPr>
              <w:t>М. П.</w:t>
            </w:r>
          </w:p>
        </w:tc>
        <w:tc>
          <w:tcPr>
            <w:tcW w:w="945" w:type="dxa"/>
            <w:shd w:val="clear" w:color="FFFFFF" w:fill="auto"/>
            <w:vAlign w:val="bottom"/>
          </w:tcPr>
          <w:p w14:paraId="1F856775" w14:textId="77777777" w:rsidR="00C53171" w:rsidRDefault="00C53171">
            <w:pPr>
              <w:rPr>
                <w:szCs w:val="16"/>
              </w:rPr>
            </w:pPr>
          </w:p>
        </w:tc>
        <w:tc>
          <w:tcPr>
            <w:tcW w:w="945" w:type="dxa"/>
            <w:shd w:val="clear" w:color="FFFFFF" w:fill="auto"/>
            <w:vAlign w:val="bottom"/>
          </w:tcPr>
          <w:p w14:paraId="5BDEC34D" w14:textId="77777777" w:rsidR="00C53171" w:rsidRDefault="00C53171">
            <w:pPr>
              <w:rPr>
                <w:szCs w:val="16"/>
              </w:rPr>
            </w:pPr>
          </w:p>
        </w:tc>
        <w:tc>
          <w:tcPr>
            <w:tcW w:w="945" w:type="dxa"/>
            <w:shd w:val="clear" w:color="FFFFFF" w:fill="auto"/>
            <w:vAlign w:val="bottom"/>
          </w:tcPr>
          <w:p w14:paraId="0BF74BF9" w14:textId="77777777" w:rsidR="00C53171" w:rsidRDefault="00C53171">
            <w:pPr>
              <w:rPr>
                <w:szCs w:val="16"/>
              </w:rPr>
            </w:pPr>
          </w:p>
        </w:tc>
        <w:tc>
          <w:tcPr>
            <w:tcW w:w="2835" w:type="dxa"/>
            <w:gridSpan w:val="3"/>
            <w:shd w:val="clear" w:color="FFFFFF" w:fill="auto"/>
            <w:vAlign w:val="bottom"/>
          </w:tcPr>
          <w:p w14:paraId="292A519F" w14:textId="77777777" w:rsidR="00C53171" w:rsidRDefault="007816DA">
            <w:pPr>
              <w:rPr>
                <w:sz w:val="20"/>
                <w:szCs w:val="20"/>
              </w:rPr>
            </w:pPr>
            <w:r>
              <w:rPr>
                <w:sz w:val="20"/>
                <w:szCs w:val="20"/>
              </w:rPr>
              <w:t>М. П.</w:t>
            </w:r>
          </w:p>
        </w:tc>
        <w:tc>
          <w:tcPr>
            <w:tcW w:w="945" w:type="dxa"/>
            <w:shd w:val="clear" w:color="FFFFFF" w:fill="auto"/>
            <w:vAlign w:val="bottom"/>
          </w:tcPr>
          <w:p w14:paraId="578A0326" w14:textId="77777777" w:rsidR="00C53171" w:rsidRDefault="00C53171">
            <w:pPr>
              <w:rPr>
                <w:szCs w:val="16"/>
              </w:rPr>
            </w:pPr>
          </w:p>
        </w:tc>
        <w:tc>
          <w:tcPr>
            <w:tcW w:w="1890" w:type="dxa"/>
            <w:gridSpan w:val="2"/>
            <w:shd w:val="clear" w:color="FFFFFF" w:fill="auto"/>
            <w:vAlign w:val="bottom"/>
          </w:tcPr>
          <w:p w14:paraId="64A7A018" w14:textId="77777777" w:rsidR="00C53171" w:rsidRDefault="00C53171">
            <w:pPr>
              <w:rPr>
                <w:szCs w:val="16"/>
              </w:rPr>
            </w:pPr>
          </w:p>
        </w:tc>
      </w:tr>
      <w:tr w:rsidR="00C53171" w14:paraId="7D63DFDB" w14:textId="77777777">
        <w:trPr>
          <w:gridAfter w:val="1"/>
          <w:wAfter w:w="360" w:type="dxa"/>
          <w:trHeight w:val="60"/>
        </w:trPr>
        <w:tc>
          <w:tcPr>
            <w:tcW w:w="210" w:type="dxa"/>
            <w:shd w:val="clear" w:color="FFFFFF" w:fill="auto"/>
            <w:vAlign w:val="bottom"/>
          </w:tcPr>
          <w:p w14:paraId="0D480125" w14:textId="77777777" w:rsidR="00C53171" w:rsidRDefault="00C53171">
            <w:pPr>
              <w:rPr>
                <w:szCs w:val="16"/>
              </w:rPr>
            </w:pPr>
          </w:p>
        </w:tc>
        <w:tc>
          <w:tcPr>
            <w:tcW w:w="10395" w:type="dxa"/>
            <w:gridSpan w:val="11"/>
            <w:shd w:val="clear" w:color="FFFFFF" w:fill="auto"/>
            <w:vAlign w:val="bottom"/>
          </w:tcPr>
          <w:p w14:paraId="1E60A9EE" w14:textId="77777777" w:rsidR="00C53171" w:rsidRDefault="00C53171">
            <w:pPr>
              <w:rPr>
                <w:szCs w:val="16"/>
              </w:rPr>
            </w:pPr>
          </w:p>
        </w:tc>
      </w:tr>
      <w:tr w:rsidR="00C53171" w14:paraId="1E4C78A2" w14:textId="77777777">
        <w:trPr>
          <w:gridAfter w:val="1"/>
          <w:wAfter w:w="360" w:type="dxa"/>
          <w:trHeight w:val="60"/>
        </w:trPr>
        <w:tc>
          <w:tcPr>
            <w:tcW w:w="210" w:type="dxa"/>
            <w:shd w:val="clear" w:color="FFFFFF" w:fill="auto"/>
            <w:vAlign w:val="bottom"/>
          </w:tcPr>
          <w:p w14:paraId="7B8FD0F0" w14:textId="77777777" w:rsidR="00C53171" w:rsidRDefault="00C53171">
            <w:pPr>
              <w:rPr>
                <w:szCs w:val="16"/>
              </w:rPr>
            </w:pPr>
          </w:p>
        </w:tc>
        <w:tc>
          <w:tcPr>
            <w:tcW w:w="10395" w:type="dxa"/>
            <w:gridSpan w:val="11"/>
            <w:shd w:val="clear" w:color="FFFFFF" w:fill="auto"/>
            <w:vAlign w:val="bottom"/>
          </w:tcPr>
          <w:p w14:paraId="574F751B" w14:textId="77777777" w:rsidR="00C53171" w:rsidRDefault="00C53171">
            <w:pPr>
              <w:rPr>
                <w:szCs w:val="16"/>
              </w:rPr>
            </w:pPr>
          </w:p>
        </w:tc>
      </w:tr>
      <w:tr w:rsidR="00C53171" w14:paraId="183A1D95" w14:textId="77777777">
        <w:trPr>
          <w:gridAfter w:val="1"/>
          <w:wAfter w:w="360" w:type="dxa"/>
          <w:trHeight w:val="60"/>
        </w:trPr>
        <w:tc>
          <w:tcPr>
            <w:tcW w:w="210" w:type="dxa"/>
            <w:shd w:val="clear" w:color="FFFFFF" w:fill="auto"/>
            <w:vAlign w:val="bottom"/>
          </w:tcPr>
          <w:p w14:paraId="76BCA0EF" w14:textId="77777777" w:rsidR="00C53171" w:rsidRDefault="00C53171">
            <w:pPr>
              <w:rPr>
                <w:szCs w:val="16"/>
              </w:rPr>
            </w:pPr>
          </w:p>
        </w:tc>
        <w:tc>
          <w:tcPr>
            <w:tcW w:w="10395" w:type="dxa"/>
            <w:gridSpan w:val="11"/>
            <w:shd w:val="clear" w:color="FFFFFF" w:fill="auto"/>
            <w:vAlign w:val="bottom"/>
          </w:tcPr>
          <w:p w14:paraId="3D76F8F8" w14:textId="77777777" w:rsidR="00C53171" w:rsidRDefault="00C53171">
            <w:pPr>
              <w:rPr>
                <w:szCs w:val="16"/>
              </w:rPr>
            </w:pPr>
          </w:p>
        </w:tc>
      </w:tr>
      <w:tr w:rsidR="00C53171" w14:paraId="37AE63BB" w14:textId="77777777">
        <w:trPr>
          <w:gridAfter w:val="1"/>
          <w:wAfter w:w="360" w:type="dxa"/>
          <w:trHeight w:val="60"/>
        </w:trPr>
        <w:tc>
          <w:tcPr>
            <w:tcW w:w="210" w:type="dxa"/>
            <w:shd w:val="clear" w:color="FFFFFF" w:fill="auto"/>
            <w:vAlign w:val="bottom"/>
          </w:tcPr>
          <w:p w14:paraId="088DAEA8" w14:textId="77777777" w:rsidR="00C53171" w:rsidRDefault="00C53171">
            <w:pPr>
              <w:rPr>
                <w:szCs w:val="16"/>
              </w:rPr>
            </w:pPr>
          </w:p>
        </w:tc>
        <w:tc>
          <w:tcPr>
            <w:tcW w:w="10395" w:type="dxa"/>
            <w:gridSpan w:val="11"/>
            <w:shd w:val="clear" w:color="FFFFFF" w:fill="auto"/>
            <w:vAlign w:val="bottom"/>
          </w:tcPr>
          <w:p w14:paraId="3E72081F" w14:textId="77777777" w:rsidR="00C53171" w:rsidRDefault="00C53171">
            <w:pPr>
              <w:rPr>
                <w:szCs w:val="16"/>
              </w:rPr>
            </w:pPr>
          </w:p>
        </w:tc>
      </w:tr>
      <w:tr w:rsidR="00C53171" w14:paraId="4B2575FC" w14:textId="77777777">
        <w:trPr>
          <w:gridAfter w:val="1"/>
          <w:wAfter w:w="360" w:type="dxa"/>
          <w:trHeight w:val="60"/>
        </w:trPr>
        <w:tc>
          <w:tcPr>
            <w:tcW w:w="210" w:type="dxa"/>
            <w:shd w:val="clear" w:color="FFFFFF" w:fill="auto"/>
            <w:vAlign w:val="bottom"/>
          </w:tcPr>
          <w:p w14:paraId="3834C7F0" w14:textId="77777777" w:rsidR="00C53171" w:rsidRDefault="00C53171">
            <w:pPr>
              <w:rPr>
                <w:szCs w:val="16"/>
              </w:rPr>
            </w:pPr>
          </w:p>
        </w:tc>
        <w:tc>
          <w:tcPr>
            <w:tcW w:w="10395" w:type="dxa"/>
            <w:gridSpan w:val="11"/>
            <w:shd w:val="clear" w:color="FFFFFF" w:fill="auto"/>
            <w:vAlign w:val="bottom"/>
          </w:tcPr>
          <w:p w14:paraId="5BE71535" w14:textId="77777777" w:rsidR="00C53171" w:rsidRDefault="00C53171">
            <w:pPr>
              <w:rPr>
                <w:szCs w:val="16"/>
              </w:rPr>
            </w:pPr>
          </w:p>
        </w:tc>
      </w:tr>
      <w:tr w:rsidR="00C53171" w14:paraId="757C72E8" w14:textId="77777777">
        <w:trPr>
          <w:gridAfter w:val="1"/>
          <w:wAfter w:w="360" w:type="dxa"/>
          <w:trHeight w:val="60"/>
        </w:trPr>
        <w:tc>
          <w:tcPr>
            <w:tcW w:w="210" w:type="dxa"/>
            <w:shd w:val="clear" w:color="FFFFFF" w:fill="auto"/>
            <w:vAlign w:val="bottom"/>
          </w:tcPr>
          <w:p w14:paraId="772C1551" w14:textId="77777777" w:rsidR="00C53171" w:rsidRDefault="00C53171">
            <w:pPr>
              <w:rPr>
                <w:szCs w:val="16"/>
              </w:rPr>
            </w:pPr>
          </w:p>
        </w:tc>
        <w:tc>
          <w:tcPr>
            <w:tcW w:w="10395" w:type="dxa"/>
            <w:gridSpan w:val="11"/>
            <w:shd w:val="clear" w:color="FFFFFF" w:fill="auto"/>
            <w:vAlign w:val="bottom"/>
          </w:tcPr>
          <w:p w14:paraId="713ABD48" w14:textId="77777777" w:rsidR="00C53171" w:rsidRDefault="00C53171">
            <w:pPr>
              <w:rPr>
                <w:szCs w:val="16"/>
              </w:rPr>
            </w:pPr>
          </w:p>
        </w:tc>
      </w:tr>
      <w:tr w:rsidR="00C53171" w14:paraId="1B0EC4F2" w14:textId="77777777">
        <w:trPr>
          <w:gridAfter w:val="1"/>
          <w:wAfter w:w="360" w:type="dxa"/>
          <w:trHeight w:val="60"/>
        </w:trPr>
        <w:tc>
          <w:tcPr>
            <w:tcW w:w="210" w:type="dxa"/>
            <w:shd w:val="clear" w:color="FFFFFF" w:fill="auto"/>
            <w:vAlign w:val="bottom"/>
          </w:tcPr>
          <w:p w14:paraId="425122F2" w14:textId="77777777" w:rsidR="00C53171" w:rsidRDefault="00C53171">
            <w:pPr>
              <w:rPr>
                <w:szCs w:val="16"/>
              </w:rPr>
            </w:pPr>
          </w:p>
        </w:tc>
        <w:tc>
          <w:tcPr>
            <w:tcW w:w="10395" w:type="dxa"/>
            <w:gridSpan w:val="11"/>
            <w:shd w:val="clear" w:color="FFFFFF" w:fill="auto"/>
            <w:vAlign w:val="bottom"/>
          </w:tcPr>
          <w:p w14:paraId="3DB670B6" w14:textId="77777777" w:rsidR="00C53171" w:rsidRDefault="00C53171">
            <w:pPr>
              <w:rPr>
                <w:szCs w:val="16"/>
              </w:rPr>
            </w:pPr>
          </w:p>
        </w:tc>
      </w:tr>
    </w:tbl>
    <w:p w14:paraId="20A62EB0" w14:textId="77777777" w:rsidR="001121D7" w:rsidRDefault="001121D7"/>
    <w:sectPr w:rsidR="001121D7" w:rsidSect="00C53171">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171"/>
    <w:rsid w:val="001121D7"/>
    <w:rsid w:val="002447B4"/>
    <w:rsid w:val="00596FF8"/>
    <w:rsid w:val="005B4B8D"/>
    <w:rsid w:val="00777180"/>
    <w:rsid w:val="007816DA"/>
    <w:rsid w:val="00AE4DF6"/>
    <w:rsid w:val="00C531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7FB93"/>
  <w15:docId w15:val="{8BF5CFE1-B2EF-4F15-96A9-00651948B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rsid w:val="00C53171"/>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2000</Words>
  <Characters>11400</Characters>
  <Application>Microsoft Office Word</Application>
  <DocSecurity>0</DocSecurity>
  <Lines>95</Lines>
  <Paragraphs>26</Paragraphs>
  <ScaleCrop>false</ScaleCrop>
  <Company/>
  <LinksUpToDate>false</LinksUpToDate>
  <CharactersWithSpaces>13374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4</cp:revision>
  <dcterms:created xsi:type="dcterms:W3CDTF">2022-03-31T04:47:00Z</dcterms:created>
  <dcterms:modified xsi:type="dcterms:W3CDTF">2022-03-31T05:02:00Z</dcterms:modified>
</cp:coreProperties>
</file>